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50E" w:rsidRDefault="00BB750E" w:rsidP="00BB750E">
      <w:pPr>
        <w:pStyle w:val="Default"/>
        <w:rPr>
          <w:sz w:val="22"/>
          <w:szCs w:val="22"/>
        </w:rPr>
      </w:pPr>
    </w:p>
    <w:p w:rsidR="00BB750E" w:rsidRDefault="00BB750E" w:rsidP="00BB750E">
      <w:pPr>
        <w:pStyle w:val="Default"/>
        <w:jc w:val="center"/>
        <w:rPr>
          <w:rFonts w:ascii="Candara" w:hAnsi="Candara" w:cs="Candara"/>
          <w:color w:val="auto"/>
          <w:sz w:val="26"/>
          <w:szCs w:val="26"/>
        </w:rPr>
      </w:pPr>
      <w:r>
        <w:rPr>
          <w:rFonts w:ascii="Candara" w:hAnsi="Candara" w:cs="Candara"/>
          <w:b/>
          <w:bCs/>
          <w:i/>
          <w:iCs/>
          <w:color w:val="auto"/>
          <w:sz w:val="26"/>
          <w:szCs w:val="26"/>
        </w:rPr>
        <w:t xml:space="preserve">M.Sc. </w:t>
      </w:r>
      <w:proofErr w:type="gramStart"/>
      <w:r>
        <w:rPr>
          <w:rFonts w:ascii="Candara" w:hAnsi="Candara" w:cs="Candara"/>
          <w:b/>
          <w:bCs/>
          <w:i/>
          <w:iCs/>
          <w:color w:val="auto"/>
          <w:sz w:val="26"/>
          <w:szCs w:val="26"/>
        </w:rPr>
        <w:t>Zoology :</w:t>
      </w:r>
      <w:proofErr w:type="gramEnd"/>
      <w:r>
        <w:rPr>
          <w:rFonts w:ascii="Candara" w:hAnsi="Candara" w:cs="Candara"/>
          <w:b/>
          <w:bCs/>
          <w:i/>
          <w:iCs/>
          <w:color w:val="auto"/>
          <w:sz w:val="26"/>
          <w:szCs w:val="26"/>
        </w:rPr>
        <w:t xml:space="preserve"> Syllabus (CBCS)</w:t>
      </w:r>
    </w:p>
    <w:p w:rsidR="00BB750E" w:rsidRDefault="00BB750E" w:rsidP="00BB750E">
      <w:pPr>
        <w:pStyle w:val="Default"/>
        <w:jc w:val="center"/>
        <w:rPr>
          <w:color w:val="auto"/>
          <w:sz w:val="30"/>
          <w:szCs w:val="30"/>
        </w:rPr>
      </w:pPr>
      <w:r>
        <w:rPr>
          <w:b/>
          <w:bCs/>
          <w:color w:val="auto"/>
          <w:sz w:val="30"/>
          <w:szCs w:val="30"/>
        </w:rPr>
        <w:t>SEMESTER III</w:t>
      </w:r>
    </w:p>
    <w:p w:rsidR="00BB750E" w:rsidRDefault="00BB750E" w:rsidP="00BB750E">
      <w:pPr>
        <w:pStyle w:val="Default"/>
        <w:jc w:val="center"/>
        <w:rPr>
          <w:color w:val="auto"/>
          <w:sz w:val="30"/>
          <w:szCs w:val="30"/>
        </w:rPr>
      </w:pPr>
      <w:r>
        <w:rPr>
          <w:b/>
          <w:bCs/>
          <w:color w:val="auto"/>
          <w:sz w:val="30"/>
          <w:szCs w:val="30"/>
        </w:rPr>
        <w:t>PAPER-7</w:t>
      </w:r>
    </w:p>
    <w:p w:rsidR="00BB750E" w:rsidRDefault="00BB750E" w:rsidP="00BB750E">
      <w:pPr>
        <w:pStyle w:val="Default"/>
        <w:jc w:val="center"/>
        <w:rPr>
          <w:color w:val="auto"/>
          <w:sz w:val="30"/>
          <w:szCs w:val="30"/>
        </w:rPr>
      </w:pPr>
      <w:r>
        <w:rPr>
          <w:b/>
          <w:bCs/>
          <w:color w:val="auto"/>
          <w:sz w:val="30"/>
          <w:szCs w:val="30"/>
        </w:rPr>
        <w:t>ANIMAL PHYSIOLOGY</w:t>
      </w:r>
    </w:p>
    <w:p w:rsidR="00BB750E" w:rsidRPr="005677E4" w:rsidRDefault="00BB750E" w:rsidP="005677E4">
      <w:pPr>
        <w:pStyle w:val="Default"/>
        <w:rPr>
          <w:rFonts w:ascii="Candara" w:hAnsi="Candara" w:cs="Candara"/>
          <w:color w:val="auto"/>
          <w:sz w:val="26"/>
          <w:szCs w:val="26"/>
        </w:rPr>
      </w:pPr>
      <w:r>
        <w:rPr>
          <w:rFonts w:ascii="Candara" w:hAnsi="Candara" w:cs="Candara"/>
          <w:b/>
          <w:bCs/>
          <w:color w:val="auto"/>
          <w:sz w:val="26"/>
          <w:szCs w:val="26"/>
        </w:rPr>
        <w:t xml:space="preserve">UNIT-I: NUTRITION </w:t>
      </w:r>
      <w:r w:rsidR="005677E4">
        <w:rPr>
          <w:rFonts w:ascii="Candara" w:hAnsi="Candara" w:cs="Candara"/>
          <w:b/>
          <w:bCs/>
          <w:color w:val="auto"/>
          <w:sz w:val="26"/>
          <w:szCs w:val="26"/>
        </w:rPr>
        <w:t xml:space="preserve">- </w:t>
      </w:r>
      <w:r w:rsidRPr="005677E4">
        <w:rPr>
          <w:rFonts w:ascii="Candara" w:hAnsi="Candara" w:cs="Candara"/>
          <w:b/>
          <w:bCs/>
          <w:sz w:val="26"/>
          <w:szCs w:val="26"/>
        </w:rPr>
        <w:t>Role of gastrointestinal hormones in digestion.</w:t>
      </w:r>
    </w:p>
    <w:p w:rsidR="00BB750E" w:rsidRDefault="00BB750E" w:rsidP="00142D6D">
      <w:pPr>
        <w:spacing w:after="0" w:line="240" w:lineRule="auto"/>
        <w:jc w:val="center"/>
        <w:outlineLvl w:val="0"/>
        <w:rPr>
          <w:rFonts w:ascii="Times New Roman" w:eastAsia="Times New Roman" w:hAnsi="Times New Roman" w:cs="Times New Roman"/>
          <w:b/>
          <w:bCs/>
          <w:kern w:val="36"/>
          <w:sz w:val="32"/>
          <w:szCs w:val="32"/>
        </w:rPr>
      </w:pPr>
    </w:p>
    <w:p w:rsidR="00BB750E" w:rsidRDefault="00BB750E" w:rsidP="00142D6D">
      <w:pPr>
        <w:spacing w:after="0" w:line="240" w:lineRule="auto"/>
        <w:jc w:val="center"/>
        <w:outlineLvl w:val="0"/>
        <w:rPr>
          <w:rFonts w:ascii="Times New Roman" w:eastAsia="Times New Roman" w:hAnsi="Times New Roman" w:cs="Times New Roman"/>
          <w:b/>
          <w:bCs/>
          <w:kern w:val="36"/>
          <w:sz w:val="32"/>
          <w:szCs w:val="32"/>
        </w:rPr>
      </w:pPr>
    </w:p>
    <w:p w:rsidR="00E4759D" w:rsidRDefault="005677E4" w:rsidP="00142D6D">
      <w:pPr>
        <w:spacing w:after="0" w:line="240" w:lineRule="auto"/>
        <w:jc w:val="center"/>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 xml:space="preserve">II </w:t>
      </w:r>
      <w:proofErr w:type="spellStart"/>
      <w:r w:rsidR="00E4759D" w:rsidRPr="00E4759D">
        <w:rPr>
          <w:rFonts w:ascii="Times New Roman" w:eastAsia="Times New Roman" w:hAnsi="Times New Roman" w:cs="Times New Roman"/>
          <w:b/>
          <w:bCs/>
          <w:kern w:val="36"/>
          <w:sz w:val="32"/>
          <w:szCs w:val="32"/>
        </w:rPr>
        <w:t>M.Sc.ZOOLOGY</w:t>
      </w:r>
      <w:proofErr w:type="spellEnd"/>
    </w:p>
    <w:p w:rsidR="00BB750E" w:rsidRPr="00E4759D" w:rsidRDefault="00BB750E" w:rsidP="00142D6D">
      <w:pPr>
        <w:spacing w:after="0" w:line="240" w:lineRule="auto"/>
        <w:jc w:val="center"/>
        <w:outlineLvl w:val="0"/>
        <w:rPr>
          <w:rFonts w:ascii="Times New Roman" w:eastAsia="Times New Roman" w:hAnsi="Times New Roman" w:cs="Times New Roman"/>
          <w:b/>
          <w:bCs/>
          <w:kern w:val="36"/>
          <w:sz w:val="32"/>
          <w:szCs w:val="32"/>
        </w:rPr>
      </w:pPr>
    </w:p>
    <w:p w:rsidR="00E4759D" w:rsidRPr="00E4759D" w:rsidRDefault="00142D6D" w:rsidP="00142D6D">
      <w:pPr>
        <w:spacing w:after="0" w:line="240" w:lineRule="auto"/>
        <w:jc w:val="center"/>
        <w:outlineLvl w:val="0"/>
        <w:rPr>
          <w:rFonts w:ascii="Times New Roman" w:eastAsia="Times New Roman" w:hAnsi="Times New Roman" w:cs="Times New Roman"/>
          <w:b/>
          <w:bCs/>
          <w:kern w:val="36"/>
          <w:sz w:val="32"/>
          <w:szCs w:val="32"/>
        </w:rPr>
      </w:pPr>
      <w:r>
        <w:rPr>
          <w:rFonts w:ascii="Times New Roman" w:eastAsia="Times New Roman" w:hAnsi="Times New Roman" w:cs="Times New Roman"/>
          <w:b/>
          <w:bCs/>
          <w:kern w:val="36"/>
          <w:sz w:val="32"/>
          <w:szCs w:val="32"/>
        </w:rPr>
        <w:t xml:space="preserve">Paper: </w:t>
      </w:r>
      <w:r w:rsidR="00E4759D" w:rsidRPr="00E4759D">
        <w:rPr>
          <w:rFonts w:ascii="Times New Roman" w:eastAsia="Times New Roman" w:hAnsi="Times New Roman" w:cs="Times New Roman"/>
          <w:b/>
          <w:bCs/>
          <w:kern w:val="36"/>
          <w:sz w:val="32"/>
          <w:szCs w:val="32"/>
        </w:rPr>
        <w:t>ANIMAL PHYSIOLOGY-</w:t>
      </w:r>
      <w:r>
        <w:rPr>
          <w:rFonts w:ascii="Times New Roman" w:eastAsia="Times New Roman" w:hAnsi="Times New Roman" w:cs="Times New Roman"/>
          <w:b/>
          <w:bCs/>
          <w:kern w:val="36"/>
          <w:sz w:val="32"/>
          <w:szCs w:val="32"/>
        </w:rPr>
        <w:t xml:space="preserve">code: </w:t>
      </w:r>
      <w:r w:rsidR="00E4759D" w:rsidRPr="00E4759D">
        <w:rPr>
          <w:rFonts w:ascii="Times New Roman" w:eastAsia="Times New Roman" w:hAnsi="Times New Roman" w:cs="Times New Roman"/>
          <w:b/>
          <w:bCs/>
          <w:kern w:val="36"/>
          <w:sz w:val="32"/>
          <w:szCs w:val="32"/>
        </w:rPr>
        <w:t>MZO31</w:t>
      </w:r>
    </w:p>
    <w:p w:rsidR="00BB750E" w:rsidRDefault="00BB750E" w:rsidP="007C224E">
      <w:pPr>
        <w:spacing w:before="100" w:beforeAutospacing="1" w:after="100" w:afterAutospacing="1" w:line="240" w:lineRule="auto"/>
        <w:outlineLvl w:val="0"/>
        <w:rPr>
          <w:rFonts w:ascii="Candara" w:hAnsi="Candara" w:cs="Candara"/>
          <w:sz w:val="26"/>
          <w:szCs w:val="26"/>
        </w:rPr>
      </w:pPr>
      <w:r>
        <w:rPr>
          <w:rFonts w:ascii="Candara" w:hAnsi="Candara" w:cs="Candara"/>
          <w:sz w:val="26"/>
          <w:szCs w:val="26"/>
        </w:rPr>
        <w:t>Role of gastrointestinal hormones in digestion.</w:t>
      </w:r>
    </w:p>
    <w:p w:rsidR="007C224E" w:rsidRPr="007C224E" w:rsidRDefault="007C224E" w:rsidP="007C224E">
      <w:pPr>
        <w:spacing w:before="100" w:beforeAutospacing="1" w:after="100" w:afterAutospacing="1" w:line="240" w:lineRule="auto"/>
        <w:outlineLvl w:val="0"/>
        <w:rPr>
          <w:rFonts w:ascii="Times New Roman" w:eastAsia="Times New Roman" w:hAnsi="Times New Roman" w:cs="Times New Roman"/>
          <w:b/>
          <w:bCs/>
          <w:kern w:val="36"/>
          <w:sz w:val="32"/>
          <w:szCs w:val="32"/>
        </w:rPr>
      </w:pPr>
      <w:r w:rsidRPr="007C224E">
        <w:rPr>
          <w:rFonts w:ascii="Times New Roman" w:eastAsia="Times New Roman" w:hAnsi="Times New Roman" w:cs="Times New Roman"/>
          <w:b/>
          <w:bCs/>
          <w:kern w:val="36"/>
          <w:sz w:val="32"/>
          <w:szCs w:val="32"/>
        </w:rPr>
        <w:t>Gastrointestinal hormone</w:t>
      </w:r>
    </w:p>
    <w:p w:rsidR="007C224E" w:rsidRPr="007C224E" w:rsidRDefault="00142D6D" w:rsidP="007C224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Reference from </w:t>
      </w:r>
      <w:proofErr w:type="gramStart"/>
      <w:r w:rsidR="00E4759D" w:rsidRPr="007C224E">
        <w:rPr>
          <w:rFonts w:ascii="Times New Roman" w:eastAsia="Times New Roman" w:hAnsi="Times New Roman" w:cs="Times New Roman"/>
          <w:sz w:val="24"/>
          <w:szCs w:val="24"/>
        </w:rPr>
        <w:t>T</w:t>
      </w:r>
      <w:r w:rsidR="007C224E" w:rsidRPr="007C224E">
        <w:rPr>
          <w:rFonts w:ascii="Times New Roman" w:eastAsia="Times New Roman" w:hAnsi="Times New Roman" w:cs="Times New Roman"/>
          <w:sz w:val="24"/>
          <w:szCs w:val="24"/>
        </w:rPr>
        <w:t>he</w:t>
      </w:r>
      <w:r w:rsidR="00E4759D">
        <w:rPr>
          <w:rFonts w:ascii="Times New Roman" w:eastAsia="Times New Roman" w:hAnsi="Times New Roman" w:cs="Times New Roman"/>
          <w:sz w:val="24"/>
          <w:szCs w:val="24"/>
        </w:rPr>
        <w:t xml:space="preserve"> </w:t>
      </w:r>
      <w:r w:rsidR="007C224E" w:rsidRPr="007C224E">
        <w:rPr>
          <w:rFonts w:ascii="Times New Roman" w:eastAsia="Times New Roman" w:hAnsi="Times New Roman" w:cs="Times New Roman"/>
          <w:sz w:val="24"/>
          <w:szCs w:val="24"/>
        </w:rPr>
        <w:t xml:space="preserve"> free</w:t>
      </w:r>
      <w:proofErr w:type="gramEnd"/>
      <w:r w:rsidR="007C224E" w:rsidRPr="007C224E">
        <w:rPr>
          <w:rFonts w:ascii="Times New Roman" w:eastAsia="Times New Roman" w:hAnsi="Times New Roman" w:cs="Times New Roman"/>
          <w:sz w:val="24"/>
          <w:szCs w:val="24"/>
        </w:rPr>
        <w:t xml:space="preserve"> encyclopedia</w:t>
      </w:r>
    </w:p>
    <w:p w:rsidR="007C224E" w:rsidRPr="007C224E" w:rsidRDefault="007C224E" w:rsidP="007C224E">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b/>
      </w:r>
      <w:r w:rsidRPr="007C224E">
        <w:rPr>
          <w:rFonts w:ascii="Times New Roman" w:eastAsia="Times New Roman" w:hAnsi="Times New Roman" w:cs="Times New Roman"/>
          <w:sz w:val="24"/>
          <w:szCs w:val="24"/>
        </w:rPr>
        <w:t xml:space="preserve">The gastrointestinal hormones (or gut hormones) constitute a group of </w:t>
      </w:r>
      <w:hyperlink r:id="rId5" w:tooltip="Hormone" w:history="1">
        <w:r w:rsidRPr="007C224E">
          <w:rPr>
            <w:rFonts w:ascii="Times New Roman" w:eastAsia="Times New Roman" w:hAnsi="Times New Roman" w:cs="Times New Roman"/>
            <w:sz w:val="24"/>
            <w:szCs w:val="24"/>
          </w:rPr>
          <w:t>hormones</w:t>
        </w:r>
      </w:hyperlink>
      <w:r w:rsidRPr="007C224E">
        <w:rPr>
          <w:rFonts w:ascii="Times New Roman" w:eastAsia="Times New Roman" w:hAnsi="Times New Roman" w:cs="Times New Roman"/>
          <w:sz w:val="24"/>
          <w:szCs w:val="24"/>
        </w:rPr>
        <w:t xml:space="preserve"> secreted by </w:t>
      </w:r>
      <w:hyperlink r:id="rId6" w:tooltip="Enteroendocrine cell" w:history="1">
        <w:proofErr w:type="spellStart"/>
        <w:r w:rsidRPr="007C224E">
          <w:rPr>
            <w:rFonts w:ascii="Times New Roman" w:eastAsia="Times New Roman" w:hAnsi="Times New Roman" w:cs="Times New Roman"/>
            <w:sz w:val="24"/>
            <w:szCs w:val="24"/>
          </w:rPr>
          <w:t>enteroendocrine</w:t>
        </w:r>
        <w:proofErr w:type="spellEnd"/>
        <w:r w:rsidRPr="007C224E">
          <w:rPr>
            <w:rFonts w:ascii="Times New Roman" w:eastAsia="Times New Roman" w:hAnsi="Times New Roman" w:cs="Times New Roman"/>
            <w:sz w:val="24"/>
            <w:szCs w:val="24"/>
          </w:rPr>
          <w:t xml:space="preserve"> cells</w:t>
        </w:r>
      </w:hyperlink>
      <w:r w:rsidRPr="007C224E">
        <w:rPr>
          <w:rFonts w:ascii="Times New Roman" w:eastAsia="Times New Roman" w:hAnsi="Times New Roman" w:cs="Times New Roman"/>
          <w:sz w:val="24"/>
          <w:szCs w:val="24"/>
        </w:rPr>
        <w:t xml:space="preserve"> in the </w:t>
      </w:r>
      <w:hyperlink r:id="rId7" w:tooltip="Stomach" w:history="1">
        <w:r w:rsidRPr="007C224E">
          <w:rPr>
            <w:rFonts w:ascii="Times New Roman" w:eastAsia="Times New Roman" w:hAnsi="Times New Roman" w:cs="Times New Roman"/>
            <w:sz w:val="24"/>
            <w:szCs w:val="24"/>
          </w:rPr>
          <w:t>stomach</w:t>
        </w:r>
      </w:hyperlink>
      <w:r w:rsidRPr="007C224E">
        <w:rPr>
          <w:rFonts w:ascii="Times New Roman" w:eastAsia="Times New Roman" w:hAnsi="Times New Roman" w:cs="Times New Roman"/>
          <w:sz w:val="24"/>
          <w:szCs w:val="24"/>
        </w:rPr>
        <w:t xml:space="preserve">, </w:t>
      </w:r>
      <w:hyperlink r:id="rId8" w:tooltip="Pancreas" w:history="1">
        <w:r w:rsidRPr="007C224E">
          <w:rPr>
            <w:rFonts w:ascii="Times New Roman" w:eastAsia="Times New Roman" w:hAnsi="Times New Roman" w:cs="Times New Roman"/>
            <w:sz w:val="24"/>
            <w:szCs w:val="24"/>
          </w:rPr>
          <w:t>pancreas</w:t>
        </w:r>
      </w:hyperlink>
      <w:r w:rsidRPr="007C224E">
        <w:rPr>
          <w:rFonts w:ascii="Times New Roman" w:eastAsia="Times New Roman" w:hAnsi="Times New Roman" w:cs="Times New Roman"/>
          <w:sz w:val="24"/>
          <w:szCs w:val="24"/>
        </w:rPr>
        <w:t xml:space="preserve">, and </w:t>
      </w:r>
      <w:hyperlink r:id="rId9" w:tooltip="Small intestine" w:history="1">
        <w:r w:rsidRPr="007C224E">
          <w:rPr>
            <w:rFonts w:ascii="Times New Roman" w:eastAsia="Times New Roman" w:hAnsi="Times New Roman" w:cs="Times New Roman"/>
            <w:sz w:val="24"/>
            <w:szCs w:val="24"/>
          </w:rPr>
          <w:t>small intestine</w:t>
        </w:r>
      </w:hyperlink>
      <w:r w:rsidRPr="007C224E">
        <w:rPr>
          <w:rFonts w:ascii="Times New Roman" w:eastAsia="Times New Roman" w:hAnsi="Times New Roman" w:cs="Times New Roman"/>
          <w:sz w:val="24"/>
          <w:szCs w:val="24"/>
        </w:rPr>
        <w:t xml:space="preserve"> that control various functions of the digestive organs. Later studies showed that most of the gut peptides, such as </w:t>
      </w:r>
      <w:hyperlink r:id="rId10" w:tooltip="Secretin" w:history="1">
        <w:r w:rsidRPr="007C224E">
          <w:rPr>
            <w:rFonts w:ascii="Times New Roman" w:eastAsia="Times New Roman" w:hAnsi="Times New Roman" w:cs="Times New Roman"/>
            <w:sz w:val="24"/>
            <w:szCs w:val="24"/>
          </w:rPr>
          <w:t>secretin</w:t>
        </w:r>
      </w:hyperlink>
      <w:r w:rsidRPr="007C224E">
        <w:rPr>
          <w:rFonts w:ascii="Times New Roman" w:eastAsia="Times New Roman" w:hAnsi="Times New Roman" w:cs="Times New Roman"/>
          <w:sz w:val="24"/>
          <w:szCs w:val="24"/>
        </w:rPr>
        <w:t xml:space="preserve">, </w:t>
      </w:r>
      <w:hyperlink r:id="rId11" w:tooltip="Cholecystokinin" w:history="1">
        <w:r w:rsidRPr="007C224E">
          <w:rPr>
            <w:rFonts w:ascii="Times New Roman" w:eastAsia="Times New Roman" w:hAnsi="Times New Roman" w:cs="Times New Roman"/>
            <w:sz w:val="24"/>
            <w:szCs w:val="24"/>
          </w:rPr>
          <w:t>cholecystokinin</w:t>
        </w:r>
      </w:hyperlink>
      <w:r w:rsidRPr="007C224E">
        <w:rPr>
          <w:rFonts w:ascii="Times New Roman" w:eastAsia="Times New Roman" w:hAnsi="Times New Roman" w:cs="Times New Roman"/>
          <w:sz w:val="24"/>
          <w:szCs w:val="24"/>
        </w:rPr>
        <w:t xml:space="preserve"> or </w:t>
      </w:r>
      <w:hyperlink r:id="rId12" w:tooltip="Substance P" w:history="1">
        <w:r w:rsidRPr="007C224E">
          <w:rPr>
            <w:rFonts w:ascii="Times New Roman" w:eastAsia="Times New Roman" w:hAnsi="Times New Roman" w:cs="Times New Roman"/>
            <w:sz w:val="24"/>
            <w:szCs w:val="24"/>
          </w:rPr>
          <w:t>substance P</w:t>
        </w:r>
      </w:hyperlink>
      <w:r w:rsidRPr="007C224E">
        <w:rPr>
          <w:rFonts w:ascii="Times New Roman" w:eastAsia="Times New Roman" w:hAnsi="Times New Roman" w:cs="Times New Roman"/>
          <w:sz w:val="24"/>
          <w:szCs w:val="24"/>
        </w:rPr>
        <w:t xml:space="preserve">, were found to play a role of </w:t>
      </w:r>
      <w:hyperlink r:id="rId13" w:tooltip="Neurotransmitter" w:history="1">
        <w:r w:rsidRPr="007C224E">
          <w:rPr>
            <w:rFonts w:ascii="Times New Roman" w:eastAsia="Times New Roman" w:hAnsi="Times New Roman" w:cs="Times New Roman"/>
            <w:sz w:val="24"/>
            <w:szCs w:val="24"/>
          </w:rPr>
          <w:t>neurotransmitters</w:t>
        </w:r>
      </w:hyperlink>
      <w:r w:rsidRPr="007C224E">
        <w:rPr>
          <w:rFonts w:ascii="Times New Roman" w:eastAsia="Times New Roman" w:hAnsi="Times New Roman" w:cs="Times New Roman"/>
          <w:sz w:val="24"/>
          <w:szCs w:val="24"/>
        </w:rPr>
        <w:t xml:space="preserve"> and </w:t>
      </w:r>
      <w:hyperlink r:id="rId14" w:tooltip="Neuromodulator" w:history="1">
        <w:r w:rsidRPr="007C224E">
          <w:rPr>
            <w:rFonts w:ascii="Times New Roman" w:eastAsia="Times New Roman" w:hAnsi="Times New Roman" w:cs="Times New Roman"/>
            <w:sz w:val="24"/>
            <w:szCs w:val="24"/>
          </w:rPr>
          <w:t>neuromodulators</w:t>
        </w:r>
      </w:hyperlink>
      <w:r w:rsidRPr="007C224E">
        <w:rPr>
          <w:rFonts w:ascii="Times New Roman" w:eastAsia="Times New Roman" w:hAnsi="Times New Roman" w:cs="Times New Roman"/>
          <w:sz w:val="24"/>
          <w:szCs w:val="24"/>
        </w:rPr>
        <w:t xml:space="preserve"> in the central and peripheral nervous systems. </w:t>
      </w:r>
    </w:p>
    <w:p w:rsidR="007C224E" w:rsidRPr="007C224E" w:rsidRDefault="007C224E" w:rsidP="007C224E">
      <w:pPr>
        <w:spacing w:before="100" w:beforeAutospacing="1" w:after="100" w:afterAutospacing="1"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ab/>
      </w:r>
      <w:proofErr w:type="spellStart"/>
      <w:r w:rsidRPr="007C224E">
        <w:rPr>
          <w:rFonts w:ascii="Times New Roman" w:eastAsia="Times New Roman" w:hAnsi="Times New Roman" w:cs="Times New Roman"/>
          <w:sz w:val="24"/>
          <w:szCs w:val="24"/>
        </w:rPr>
        <w:t>Enteroendocrine</w:t>
      </w:r>
      <w:proofErr w:type="spellEnd"/>
      <w:r w:rsidRPr="007C224E">
        <w:rPr>
          <w:rFonts w:ascii="Times New Roman" w:eastAsia="Times New Roman" w:hAnsi="Times New Roman" w:cs="Times New Roman"/>
          <w:sz w:val="24"/>
          <w:szCs w:val="24"/>
        </w:rPr>
        <w:t xml:space="preserve"> cells do not form glands but are spread throughout the digestive tract. They exert their </w:t>
      </w:r>
      <w:proofErr w:type="spellStart"/>
      <w:r w:rsidRPr="007C224E">
        <w:rPr>
          <w:rFonts w:ascii="Times New Roman" w:eastAsia="Times New Roman" w:hAnsi="Times New Roman" w:cs="Times New Roman"/>
          <w:sz w:val="24"/>
          <w:szCs w:val="24"/>
        </w:rPr>
        <w:t>autocrine</w:t>
      </w:r>
      <w:proofErr w:type="spellEnd"/>
      <w:r w:rsidRPr="007C224E">
        <w:rPr>
          <w:rFonts w:ascii="Times New Roman" w:eastAsia="Times New Roman" w:hAnsi="Times New Roman" w:cs="Times New Roman"/>
          <w:sz w:val="24"/>
          <w:szCs w:val="24"/>
        </w:rPr>
        <w:t xml:space="preserve"> and paracrine actions that integrate gastrointestinal function.</w:t>
      </w:r>
    </w:p>
    <w:p w:rsidR="007C224E" w:rsidRPr="007C224E" w:rsidRDefault="007C224E" w:rsidP="007C224E">
      <w:pPr>
        <w:spacing w:before="100" w:beforeAutospacing="1" w:after="100" w:afterAutospacing="1" w:line="240" w:lineRule="auto"/>
        <w:outlineLvl w:val="1"/>
        <w:rPr>
          <w:rFonts w:ascii="Times New Roman" w:eastAsia="Times New Roman" w:hAnsi="Times New Roman" w:cs="Times New Roman"/>
          <w:b/>
          <w:bCs/>
          <w:sz w:val="36"/>
          <w:szCs w:val="36"/>
        </w:rPr>
      </w:pPr>
      <w:r w:rsidRPr="007C224E">
        <w:rPr>
          <w:rFonts w:ascii="Times New Roman" w:eastAsia="Times New Roman" w:hAnsi="Times New Roman" w:cs="Times New Roman"/>
          <w:b/>
          <w:bCs/>
          <w:sz w:val="36"/>
          <w:szCs w:val="36"/>
        </w:rPr>
        <w:t>Types</w:t>
      </w:r>
    </w:p>
    <w:p w:rsidR="007C224E" w:rsidRPr="007C224E" w:rsidRDefault="007C224E" w:rsidP="007C224E">
      <w:pPr>
        <w:spacing w:before="100" w:beforeAutospacing="1" w:after="100" w:afterAutospacing="1"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 xml:space="preserve">The gastrointestinal hormone can be divided into three main groups based upon their </w:t>
      </w:r>
      <w:hyperlink r:id="rId15" w:tooltip="Chemical structure" w:history="1">
        <w:r w:rsidRPr="007C224E">
          <w:rPr>
            <w:rFonts w:ascii="Times New Roman" w:eastAsia="Times New Roman" w:hAnsi="Times New Roman" w:cs="Times New Roman"/>
            <w:sz w:val="24"/>
            <w:szCs w:val="24"/>
          </w:rPr>
          <w:t>chemical structure</w:t>
        </w:r>
      </w:hyperlink>
      <w:r w:rsidRPr="007C224E">
        <w:rPr>
          <w:rFonts w:ascii="Times New Roman" w:eastAsia="Times New Roman" w:hAnsi="Times New Roman" w:cs="Times New Roman"/>
          <w:sz w:val="24"/>
          <w:szCs w:val="24"/>
        </w:rPr>
        <w:t xml:space="preserve">. </w:t>
      </w:r>
    </w:p>
    <w:p w:rsidR="007C224E" w:rsidRPr="007C224E" w:rsidRDefault="005677E4" w:rsidP="007C224E">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6" w:tooltip="Gastrin family" w:history="1">
        <w:r w:rsidR="007C224E" w:rsidRPr="007C224E">
          <w:rPr>
            <w:rFonts w:ascii="Times New Roman" w:eastAsia="Times New Roman" w:hAnsi="Times New Roman" w:cs="Times New Roman"/>
            <w:i/>
            <w:iCs/>
            <w:sz w:val="24"/>
            <w:szCs w:val="24"/>
          </w:rPr>
          <w:t>Gastrin–cholecystokinin family</w:t>
        </w:r>
      </w:hyperlink>
      <w:r w:rsidR="007C224E" w:rsidRPr="007C224E">
        <w:rPr>
          <w:rFonts w:ascii="Times New Roman" w:eastAsia="Times New Roman" w:hAnsi="Times New Roman" w:cs="Times New Roman"/>
          <w:sz w:val="24"/>
          <w:szCs w:val="24"/>
        </w:rPr>
        <w:t xml:space="preserve">: </w:t>
      </w:r>
      <w:hyperlink r:id="rId17" w:tooltip="Gastrin" w:history="1">
        <w:r w:rsidR="007C224E" w:rsidRPr="007C224E">
          <w:rPr>
            <w:rFonts w:ascii="Times New Roman" w:eastAsia="Times New Roman" w:hAnsi="Times New Roman" w:cs="Times New Roman"/>
            <w:sz w:val="24"/>
            <w:szCs w:val="24"/>
          </w:rPr>
          <w:t>gastrin</w:t>
        </w:r>
      </w:hyperlink>
      <w:r w:rsidR="007C224E" w:rsidRPr="007C224E">
        <w:rPr>
          <w:rFonts w:ascii="Times New Roman" w:eastAsia="Times New Roman" w:hAnsi="Times New Roman" w:cs="Times New Roman"/>
          <w:sz w:val="24"/>
          <w:szCs w:val="24"/>
        </w:rPr>
        <w:t xml:space="preserve"> and </w:t>
      </w:r>
      <w:hyperlink r:id="rId18" w:tooltip="Cholecystokinin" w:history="1">
        <w:r w:rsidR="007C224E" w:rsidRPr="007C224E">
          <w:rPr>
            <w:rFonts w:ascii="Times New Roman" w:eastAsia="Times New Roman" w:hAnsi="Times New Roman" w:cs="Times New Roman"/>
            <w:sz w:val="24"/>
            <w:szCs w:val="24"/>
          </w:rPr>
          <w:t>cholecystokinin</w:t>
        </w:r>
      </w:hyperlink>
    </w:p>
    <w:p w:rsidR="007C224E" w:rsidRPr="007C224E" w:rsidRDefault="005677E4" w:rsidP="007C224E">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19" w:tooltip="Secretin family" w:history="1">
        <w:r w:rsidR="007C224E" w:rsidRPr="007C224E">
          <w:rPr>
            <w:rFonts w:ascii="Times New Roman" w:eastAsia="Times New Roman" w:hAnsi="Times New Roman" w:cs="Times New Roman"/>
            <w:i/>
            <w:iCs/>
            <w:sz w:val="24"/>
            <w:szCs w:val="24"/>
          </w:rPr>
          <w:t>Secretin family</w:t>
        </w:r>
      </w:hyperlink>
      <w:r w:rsidR="007C224E" w:rsidRPr="007C224E">
        <w:rPr>
          <w:rFonts w:ascii="Times New Roman" w:eastAsia="Times New Roman" w:hAnsi="Times New Roman" w:cs="Times New Roman"/>
          <w:sz w:val="24"/>
          <w:szCs w:val="24"/>
        </w:rPr>
        <w:t xml:space="preserve">: </w:t>
      </w:r>
      <w:hyperlink r:id="rId20" w:tooltip="Secretin" w:history="1">
        <w:r w:rsidR="007C224E" w:rsidRPr="007C224E">
          <w:rPr>
            <w:rFonts w:ascii="Times New Roman" w:eastAsia="Times New Roman" w:hAnsi="Times New Roman" w:cs="Times New Roman"/>
            <w:sz w:val="24"/>
            <w:szCs w:val="24"/>
          </w:rPr>
          <w:t>secretin</w:t>
        </w:r>
      </w:hyperlink>
      <w:r w:rsidR="007C224E" w:rsidRPr="007C224E">
        <w:rPr>
          <w:rFonts w:ascii="Times New Roman" w:eastAsia="Times New Roman" w:hAnsi="Times New Roman" w:cs="Times New Roman"/>
          <w:sz w:val="24"/>
          <w:szCs w:val="24"/>
        </w:rPr>
        <w:t xml:space="preserve">, </w:t>
      </w:r>
      <w:hyperlink r:id="rId21" w:tooltip="Glucagon" w:history="1">
        <w:r w:rsidR="007C224E" w:rsidRPr="007C224E">
          <w:rPr>
            <w:rFonts w:ascii="Times New Roman" w:eastAsia="Times New Roman" w:hAnsi="Times New Roman" w:cs="Times New Roman"/>
            <w:sz w:val="24"/>
            <w:szCs w:val="24"/>
          </w:rPr>
          <w:t>glucagon</w:t>
        </w:r>
      </w:hyperlink>
      <w:r w:rsidR="007C224E" w:rsidRPr="007C224E">
        <w:rPr>
          <w:rFonts w:ascii="Times New Roman" w:eastAsia="Times New Roman" w:hAnsi="Times New Roman" w:cs="Times New Roman"/>
          <w:sz w:val="24"/>
          <w:szCs w:val="24"/>
        </w:rPr>
        <w:t xml:space="preserve">, </w:t>
      </w:r>
      <w:hyperlink r:id="rId22" w:tooltip="Vasoactive intestinal peptide" w:history="1">
        <w:r w:rsidR="007C224E" w:rsidRPr="007C224E">
          <w:rPr>
            <w:rFonts w:ascii="Times New Roman" w:eastAsia="Times New Roman" w:hAnsi="Times New Roman" w:cs="Times New Roman"/>
            <w:sz w:val="24"/>
            <w:szCs w:val="24"/>
          </w:rPr>
          <w:t>vasoactive intestinal peptide</w:t>
        </w:r>
      </w:hyperlink>
      <w:r w:rsidR="007C224E" w:rsidRPr="007C224E">
        <w:rPr>
          <w:rFonts w:ascii="Times New Roman" w:eastAsia="Times New Roman" w:hAnsi="Times New Roman" w:cs="Times New Roman"/>
          <w:sz w:val="24"/>
          <w:szCs w:val="24"/>
        </w:rPr>
        <w:t xml:space="preserve"> and </w:t>
      </w:r>
      <w:hyperlink r:id="rId23" w:tooltip="Gastric inhibitory peptide" w:history="1">
        <w:r w:rsidR="007C224E" w:rsidRPr="007C224E">
          <w:rPr>
            <w:rFonts w:ascii="Times New Roman" w:eastAsia="Times New Roman" w:hAnsi="Times New Roman" w:cs="Times New Roman"/>
            <w:sz w:val="24"/>
            <w:szCs w:val="24"/>
          </w:rPr>
          <w:t>gastric inhibitory peptide</w:t>
        </w:r>
      </w:hyperlink>
    </w:p>
    <w:p w:rsidR="007C224E" w:rsidRPr="007C224E" w:rsidRDefault="005677E4" w:rsidP="007C224E">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4" w:tooltip="Somatostatin family" w:history="1">
        <w:proofErr w:type="spellStart"/>
        <w:r w:rsidR="007C224E" w:rsidRPr="007C224E">
          <w:rPr>
            <w:rFonts w:ascii="Times New Roman" w:eastAsia="Times New Roman" w:hAnsi="Times New Roman" w:cs="Times New Roman"/>
            <w:i/>
            <w:iCs/>
            <w:sz w:val="24"/>
            <w:szCs w:val="24"/>
          </w:rPr>
          <w:t>Somatostatin</w:t>
        </w:r>
        <w:proofErr w:type="spellEnd"/>
        <w:r w:rsidR="007C224E" w:rsidRPr="007C224E">
          <w:rPr>
            <w:rFonts w:ascii="Times New Roman" w:eastAsia="Times New Roman" w:hAnsi="Times New Roman" w:cs="Times New Roman"/>
            <w:i/>
            <w:iCs/>
            <w:sz w:val="24"/>
            <w:szCs w:val="24"/>
          </w:rPr>
          <w:t xml:space="preserve"> family</w:t>
        </w:r>
      </w:hyperlink>
    </w:p>
    <w:p w:rsidR="007C224E" w:rsidRPr="007C224E" w:rsidRDefault="005677E4" w:rsidP="007C224E">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5" w:tooltip="Motilin family" w:history="1">
        <w:proofErr w:type="spellStart"/>
        <w:r w:rsidR="007C224E" w:rsidRPr="007C224E">
          <w:rPr>
            <w:rFonts w:ascii="Times New Roman" w:eastAsia="Times New Roman" w:hAnsi="Times New Roman" w:cs="Times New Roman"/>
            <w:i/>
            <w:iCs/>
            <w:sz w:val="24"/>
            <w:szCs w:val="24"/>
          </w:rPr>
          <w:t>Motilin</w:t>
        </w:r>
        <w:proofErr w:type="spellEnd"/>
        <w:r w:rsidR="007C224E" w:rsidRPr="007C224E">
          <w:rPr>
            <w:rFonts w:ascii="Times New Roman" w:eastAsia="Times New Roman" w:hAnsi="Times New Roman" w:cs="Times New Roman"/>
            <w:i/>
            <w:iCs/>
            <w:sz w:val="24"/>
            <w:szCs w:val="24"/>
          </w:rPr>
          <w:t xml:space="preserve"> family</w:t>
        </w:r>
      </w:hyperlink>
    </w:p>
    <w:p w:rsidR="007C224E" w:rsidRPr="007C224E" w:rsidRDefault="005677E4" w:rsidP="007C224E">
      <w:pPr>
        <w:numPr>
          <w:ilvl w:val="0"/>
          <w:numId w:val="2"/>
        </w:numPr>
        <w:spacing w:before="100" w:beforeAutospacing="1" w:after="100" w:afterAutospacing="1" w:line="240" w:lineRule="auto"/>
        <w:rPr>
          <w:rFonts w:ascii="Times New Roman" w:eastAsia="Times New Roman" w:hAnsi="Times New Roman" w:cs="Times New Roman"/>
          <w:sz w:val="24"/>
          <w:szCs w:val="24"/>
        </w:rPr>
      </w:pPr>
      <w:hyperlink r:id="rId26" w:tooltip="Substance P" w:history="1">
        <w:r w:rsidR="007C224E" w:rsidRPr="007C224E">
          <w:rPr>
            <w:rFonts w:ascii="Times New Roman" w:eastAsia="Times New Roman" w:hAnsi="Times New Roman" w:cs="Times New Roman"/>
            <w:sz w:val="24"/>
            <w:szCs w:val="24"/>
          </w:rPr>
          <w:t>Substance P</w:t>
        </w:r>
      </w:hyperlink>
      <w:r w:rsidR="007C224E" w:rsidRPr="007C224E">
        <w:rPr>
          <w:rFonts w:ascii="Times New Roman" w:eastAsia="Times New Roman" w:hAnsi="Times New Roman" w:cs="Times New Roman"/>
          <w:sz w:val="24"/>
          <w:szCs w:val="24"/>
        </w:rPr>
        <w:t>.</w:t>
      </w:r>
    </w:p>
    <w:p w:rsidR="007C224E" w:rsidRPr="007C224E" w:rsidRDefault="005677E4" w:rsidP="007C224E">
      <w:pPr>
        <w:spacing w:before="100" w:beforeAutospacing="1" w:after="100" w:afterAutospacing="1" w:line="240" w:lineRule="auto"/>
        <w:jc w:val="both"/>
        <w:rPr>
          <w:rFonts w:ascii="Times New Roman" w:eastAsia="Times New Roman" w:hAnsi="Times New Roman" w:cs="Times New Roman"/>
          <w:sz w:val="24"/>
          <w:szCs w:val="24"/>
        </w:rPr>
      </w:pPr>
      <w:hyperlink r:id="rId27" w:tooltip="Ghrelin" w:history="1">
        <w:r w:rsidR="007C224E" w:rsidRPr="007C224E">
          <w:rPr>
            <w:rFonts w:ascii="Times New Roman" w:eastAsia="Times New Roman" w:hAnsi="Times New Roman" w:cs="Times New Roman"/>
            <w:b/>
            <w:bCs/>
            <w:sz w:val="24"/>
            <w:szCs w:val="24"/>
          </w:rPr>
          <w:t>Ghrelin</w:t>
        </w:r>
      </w:hyperlink>
      <w:r w:rsidR="007C224E" w:rsidRPr="007C224E">
        <w:rPr>
          <w:rFonts w:ascii="Times New Roman" w:eastAsia="Times New Roman" w:hAnsi="Times New Roman" w:cs="Times New Roman"/>
          <w:sz w:val="24"/>
          <w:szCs w:val="24"/>
        </w:rPr>
        <w:t xml:space="preserve"> is a peptide hormone released from the stomach and liver and is often referred to as the "hunger hormone" since high levels of it are found in individuals that are fasting. Ghrelin agonistic treatments can be used to treat illnesses such as anorexia and loss of appetites in cancer patients. Ghrelin treatments for obesity are still under intense scrutiny and no conclusive evidence has been reached. This hormone stimulates growth hormone release. </w:t>
      </w:r>
      <w:hyperlink r:id="rId28" w:tooltip="Amylin" w:history="1">
        <w:r w:rsidR="007C224E" w:rsidRPr="007C224E">
          <w:rPr>
            <w:rFonts w:ascii="Times New Roman" w:eastAsia="Times New Roman" w:hAnsi="Times New Roman" w:cs="Times New Roman"/>
            <w:b/>
            <w:bCs/>
            <w:sz w:val="24"/>
            <w:szCs w:val="24"/>
          </w:rPr>
          <w:t>Amylin</w:t>
        </w:r>
      </w:hyperlink>
      <w:r w:rsidR="007C224E" w:rsidRPr="007C224E">
        <w:rPr>
          <w:rFonts w:ascii="Times New Roman" w:eastAsia="Times New Roman" w:hAnsi="Times New Roman" w:cs="Times New Roman"/>
          <w:sz w:val="24"/>
          <w:szCs w:val="24"/>
        </w:rPr>
        <w:t xml:space="preserve"> controls glucose homeostasis and gastric motility </w:t>
      </w:r>
    </w:p>
    <w:p w:rsidR="007C224E" w:rsidRPr="007C224E" w:rsidRDefault="005677E4" w:rsidP="007C224E">
      <w:pPr>
        <w:spacing w:before="100" w:beforeAutospacing="1" w:after="100" w:afterAutospacing="1" w:line="240" w:lineRule="auto"/>
        <w:rPr>
          <w:rFonts w:ascii="Times New Roman" w:eastAsia="Times New Roman" w:hAnsi="Times New Roman" w:cs="Times New Roman"/>
          <w:sz w:val="24"/>
          <w:szCs w:val="24"/>
        </w:rPr>
      </w:pPr>
      <w:hyperlink r:id="rId29" w:tooltip="Glucose-dependent insulinotropic polypeptide" w:history="1">
        <w:r w:rsidR="007C224E" w:rsidRPr="007C224E">
          <w:rPr>
            <w:rFonts w:ascii="Times New Roman" w:eastAsia="Times New Roman" w:hAnsi="Times New Roman" w:cs="Times New Roman"/>
            <w:b/>
            <w:bCs/>
            <w:sz w:val="24"/>
            <w:szCs w:val="24"/>
          </w:rPr>
          <w:t xml:space="preserve">Glucose-dependent </w:t>
        </w:r>
        <w:proofErr w:type="spellStart"/>
        <w:r w:rsidR="007C224E" w:rsidRPr="007C224E">
          <w:rPr>
            <w:rFonts w:ascii="Times New Roman" w:eastAsia="Times New Roman" w:hAnsi="Times New Roman" w:cs="Times New Roman"/>
            <w:b/>
            <w:bCs/>
            <w:sz w:val="24"/>
            <w:szCs w:val="24"/>
          </w:rPr>
          <w:t>insulinotropic</w:t>
        </w:r>
        <w:proofErr w:type="spellEnd"/>
        <w:r w:rsidR="007C224E" w:rsidRPr="007C224E">
          <w:rPr>
            <w:rFonts w:ascii="Times New Roman" w:eastAsia="Times New Roman" w:hAnsi="Times New Roman" w:cs="Times New Roman"/>
            <w:b/>
            <w:bCs/>
            <w:sz w:val="24"/>
            <w:szCs w:val="24"/>
          </w:rPr>
          <w:t xml:space="preserve"> polypeptide</w:t>
        </w:r>
      </w:hyperlink>
      <w:r w:rsidR="007C224E" w:rsidRPr="007C224E">
        <w:rPr>
          <w:rFonts w:ascii="Times New Roman" w:eastAsia="Times New Roman" w:hAnsi="Times New Roman" w:cs="Times New Roman"/>
          <w:sz w:val="24"/>
          <w:szCs w:val="24"/>
        </w:rPr>
        <w:t xml:space="preserve"> possesses an acute influence on food intake through its effects on adipocytes </w:t>
      </w:r>
    </w:p>
    <w:p w:rsidR="007C224E" w:rsidRPr="007C224E" w:rsidRDefault="005677E4" w:rsidP="007C224E">
      <w:pPr>
        <w:spacing w:before="100" w:beforeAutospacing="1" w:after="100" w:afterAutospacing="1" w:line="240" w:lineRule="auto"/>
        <w:rPr>
          <w:rFonts w:ascii="Times New Roman" w:eastAsia="Times New Roman" w:hAnsi="Times New Roman" w:cs="Times New Roman"/>
          <w:sz w:val="24"/>
          <w:szCs w:val="24"/>
        </w:rPr>
      </w:pPr>
      <w:hyperlink r:id="rId30" w:tooltip="Oxyntomodulin" w:history="1">
        <w:proofErr w:type="spellStart"/>
        <w:r w:rsidR="007C224E" w:rsidRPr="007C224E">
          <w:rPr>
            <w:rFonts w:ascii="Times New Roman" w:eastAsia="Times New Roman" w:hAnsi="Times New Roman" w:cs="Times New Roman"/>
            <w:b/>
            <w:bCs/>
            <w:sz w:val="24"/>
            <w:szCs w:val="24"/>
          </w:rPr>
          <w:t>Oxyntomodulin</w:t>
        </w:r>
        <w:proofErr w:type="spellEnd"/>
      </w:hyperlink>
      <w:r w:rsidR="007C224E" w:rsidRPr="007C224E">
        <w:rPr>
          <w:rFonts w:ascii="Times New Roman" w:eastAsia="Times New Roman" w:hAnsi="Times New Roman" w:cs="Times New Roman"/>
          <w:sz w:val="24"/>
          <w:szCs w:val="24"/>
        </w:rPr>
        <w:t xml:space="preserve"> plays a role in controlling acid secretion and satiation </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848"/>
        <w:gridCol w:w="1220"/>
        <w:gridCol w:w="1045"/>
        <w:gridCol w:w="1692"/>
        <w:gridCol w:w="3607"/>
        <w:gridCol w:w="66"/>
        <w:gridCol w:w="91"/>
      </w:tblGrid>
      <w:tr w:rsidR="007C224E" w:rsidRPr="007C224E" w:rsidTr="007C224E">
        <w:trPr>
          <w:gridAfter w:val="2"/>
          <w:tblCellSpacing w:w="15" w:type="dxa"/>
        </w:trPr>
        <w:tc>
          <w:tcPr>
            <w:tcW w:w="0" w:type="auto"/>
            <w:gridSpan w:val="5"/>
            <w:vAlign w:val="center"/>
            <w:hideMark/>
          </w:tcPr>
          <w:p w:rsidR="007C224E" w:rsidRPr="007C224E" w:rsidRDefault="007C224E" w:rsidP="007C224E">
            <w:pPr>
              <w:spacing w:after="0" w:line="240" w:lineRule="auto"/>
              <w:jc w:val="center"/>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lastRenderedPageBreak/>
              <w:t>Characteristics of prominent forms of principal gut regulatory peptides</w:t>
            </w:r>
            <w:hyperlink r:id="rId31" w:anchor="cite_note-Tietz-3" w:history="1">
              <w:r w:rsidRPr="007C224E">
                <w:rPr>
                  <w:rFonts w:ascii="Times New Roman" w:eastAsia="Times New Roman" w:hAnsi="Times New Roman" w:cs="Times New Roman"/>
                  <w:sz w:val="24"/>
                  <w:szCs w:val="24"/>
                  <w:vertAlign w:val="superscript"/>
                </w:rPr>
                <w:t>[3]</w:t>
              </w:r>
            </w:hyperlink>
            <w:r w:rsidRPr="007C224E">
              <w:rPr>
                <w:rFonts w:ascii="Times New Roman" w:eastAsia="Times New Roman" w:hAnsi="Times New Roman" w:cs="Times New Roman"/>
                <w:sz w:val="24"/>
                <w:szCs w:val="24"/>
                <w:vertAlign w:val="superscript"/>
              </w:rPr>
              <w:t>:1719</w:t>
            </w:r>
            <w:r w:rsidRPr="007C224E">
              <w:rPr>
                <w:rFonts w:ascii="Times New Roman" w:eastAsia="Times New Roman" w:hAnsi="Times New Roman" w:cs="Times New Roman"/>
                <w:sz w:val="24"/>
                <w:szCs w:val="24"/>
              </w:rPr>
              <w:t xml:space="preserve"> </w:t>
            </w:r>
          </w:p>
        </w:tc>
      </w:tr>
      <w:tr w:rsidR="007C224E" w:rsidRPr="007C224E" w:rsidTr="007C224E">
        <w:trPr>
          <w:gridAfter w:val="2"/>
          <w:tblCellSpacing w:w="15" w:type="dxa"/>
        </w:trPr>
        <w:tc>
          <w:tcPr>
            <w:tcW w:w="0" w:type="auto"/>
            <w:vAlign w:val="center"/>
            <w:hideMark/>
          </w:tcPr>
          <w:p w:rsidR="007C224E" w:rsidRPr="007C224E" w:rsidRDefault="007C224E" w:rsidP="007C224E">
            <w:pPr>
              <w:spacing w:after="0" w:line="240" w:lineRule="auto"/>
              <w:jc w:val="center"/>
              <w:rPr>
                <w:rFonts w:ascii="Times New Roman" w:eastAsia="Times New Roman" w:hAnsi="Times New Roman" w:cs="Times New Roman"/>
                <w:b/>
                <w:bCs/>
                <w:sz w:val="24"/>
                <w:szCs w:val="24"/>
              </w:rPr>
            </w:pPr>
            <w:r w:rsidRPr="007C224E">
              <w:rPr>
                <w:rFonts w:ascii="Times New Roman" w:eastAsia="Times New Roman" w:hAnsi="Times New Roman" w:cs="Times New Roman"/>
                <w:b/>
                <w:bCs/>
                <w:sz w:val="24"/>
                <w:szCs w:val="24"/>
              </w:rPr>
              <w:t>Hormone or peptide</w:t>
            </w:r>
          </w:p>
        </w:tc>
        <w:tc>
          <w:tcPr>
            <w:tcW w:w="0" w:type="auto"/>
            <w:vAlign w:val="center"/>
            <w:hideMark/>
          </w:tcPr>
          <w:p w:rsidR="007C224E" w:rsidRPr="007C224E" w:rsidRDefault="007C224E" w:rsidP="007C224E">
            <w:pPr>
              <w:spacing w:after="0" w:line="240" w:lineRule="auto"/>
              <w:jc w:val="center"/>
              <w:rPr>
                <w:rFonts w:ascii="Times New Roman" w:eastAsia="Times New Roman" w:hAnsi="Times New Roman" w:cs="Times New Roman"/>
                <w:b/>
                <w:bCs/>
                <w:sz w:val="24"/>
                <w:szCs w:val="24"/>
              </w:rPr>
            </w:pPr>
            <w:r w:rsidRPr="007C224E">
              <w:rPr>
                <w:rFonts w:ascii="Times New Roman" w:eastAsia="Times New Roman" w:hAnsi="Times New Roman" w:cs="Times New Roman"/>
                <w:b/>
                <w:bCs/>
                <w:sz w:val="24"/>
                <w:szCs w:val="24"/>
              </w:rPr>
              <w:t>Molecular weight (Da)</w:t>
            </w:r>
          </w:p>
        </w:tc>
        <w:tc>
          <w:tcPr>
            <w:tcW w:w="0" w:type="auto"/>
            <w:vAlign w:val="center"/>
            <w:hideMark/>
          </w:tcPr>
          <w:p w:rsidR="007C224E" w:rsidRPr="007C224E" w:rsidRDefault="007C224E" w:rsidP="007C224E">
            <w:pPr>
              <w:spacing w:after="0" w:line="240" w:lineRule="auto"/>
              <w:jc w:val="center"/>
              <w:rPr>
                <w:rFonts w:ascii="Times New Roman" w:eastAsia="Times New Roman" w:hAnsi="Times New Roman" w:cs="Times New Roman"/>
                <w:b/>
                <w:bCs/>
                <w:sz w:val="24"/>
                <w:szCs w:val="24"/>
              </w:rPr>
            </w:pPr>
            <w:r w:rsidRPr="007C224E">
              <w:rPr>
                <w:rFonts w:ascii="Times New Roman" w:eastAsia="Times New Roman" w:hAnsi="Times New Roman" w:cs="Times New Roman"/>
                <w:b/>
                <w:bCs/>
                <w:sz w:val="24"/>
                <w:szCs w:val="24"/>
              </w:rPr>
              <w:t>Number of amino acids</w:t>
            </w:r>
          </w:p>
        </w:tc>
        <w:tc>
          <w:tcPr>
            <w:tcW w:w="0" w:type="auto"/>
            <w:vAlign w:val="center"/>
            <w:hideMark/>
          </w:tcPr>
          <w:p w:rsidR="007C224E" w:rsidRPr="007C224E" w:rsidRDefault="007C224E" w:rsidP="007C224E">
            <w:pPr>
              <w:spacing w:after="0" w:line="240" w:lineRule="auto"/>
              <w:jc w:val="center"/>
              <w:rPr>
                <w:rFonts w:ascii="Times New Roman" w:eastAsia="Times New Roman" w:hAnsi="Times New Roman" w:cs="Times New Roman"/>
                <w:b/>
                <w:bCs/>
                <w:sz w:val="24"/>
                <w:szCs w:val="24"/>
              </w:rPr>
            </w:pPr>
            <w:r w:rsidRPr="007C224E">
              <w:rPr>
                <w:rFonts w:ascii="Times New Roman" w:eastAsia="Times New Roman" w:hAnsi="Times New Roman" w:cs="Times New Roman"/>
                <w:b/>
                <w:bCs/>
                <w:sz w:val="24"/>
                <w:szCs w:val="24"/>
              </w:rPr>
              <w:t>Main gut localization</w:t>
            </w:r>
          </w:p>
        </w:tc>
        <w:tc>
          <w:tcPr>
            <w:tcW w:w="0" w:type="auto"/>
            <w:vAlign w:val="center"/>
            <w:hideMark/>
          </w:tcPr>
          <w:p w:rsidR="007C224E" w:rsidRPr="007C224E" w:rsidRDefault="007C224E" w:rsidP="007C224E">
            <w:pPr>
              <w:spacing w:after="0" w:line="240" w:lineRule="auto"/>
              <w:jc w:val="center"/>
              <w:rPr>
                <w:rFonts w:ascii="Times New Roman" w:eastAsia="Times New Roman" w:hAnsi="Times New Roman" w:cs="Times New Roman"/>
                <w:b/>
                <w:bCs/>
                <w:sz w:val="24"/>
                <w:szCs w:val="24"/>
              </w:rPr>
            </w:pPr>
            <w:r w:rsidRPr="007C224E">
              <w:rPr>
                <w:rFonts w:ascii="Times New Roman" w:eastAsia="Times New Roman" w:hAnsi="Times New Roman" w:cs="Times New Roman"/>
                <w:b/>
                <w:bCs/>
                <w:sz w:val="24"/>
                <w:szCs w:val="24"/>
              </w:rPr>
              <w:t xml:space="preserve">Principal physiologic actions </w:t>
            </w:r>
          </w:p>
        </w:tc>
      </w:tr>
      <w:tr w:rsidR="007C224E" w:rsidRPr="007C224E" w:rsidTr="007C224E">
        <w:trPr>
          <w:gridAfter w:val="2"/>
          <w:tblCellSpacing w:w="15" w:type="dxa"/>
        </w:trPr>
        <w:tc>
          <w:tcPr>
            <w:tcW w:w="0" w:type="auto"/>
            <w:vAlign w:val="center"/>
            <w:hideMark/>
          </w:tcPr>
          <w:p w:rsidR="007C224E" w:rsidRPr="007C224E" w:rsidRDefault="005677E4" w:rsidP="007C224E">
            <w:pPr>
              <w:spacing w:after="0" w:line="240" w:lineRule="auto"/>
              <w:rPr>
                <w:rFonts w:ascii="Times New Roman" w:eastAsia="Times New Roman" w:hAnsi="Times New Roman" w:cs="Times New Roman"/>
                <w:sz w:val="24"/>
                <w:szCs w:val="24"/>
              </w:rPr>
            </w:pPr>
            <w:hyperlink r:id="rId32" w:tooltip="Gastrin family" w:history="1">
              <w:r w:rsidR="007C224E" w:rsidRPr="007C224E">
                <w:rPr>
                  <w:rFonts w:ascii="Times New Roman" w:eastAsia="Times New Roman" w:hAnsi="Times New Roman" w:cs="Times New Roman"/>
                  <w:b/>
                  <w:bCs/>
                  <w:sz w:val="24"/>
                  <w:szCs w:val="24"/>
                </w:rPr>
                <w:t>Gastrin family</w:t>
              </w:r>
            </w:hyperlink>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p>
        </w:tc>
      </w:tr>
      <w:tr w:rsidR="007C224E" w:rsidRPr="007C224E" w:rsidTr="007C224E">
        <w:trPr>
          <w:gridAfter w:val="2"/>
          <w:tblCellSpacing w:w="15" w:type="dxa"/>
        </w:trPr>
        <w:tc>
          <w:tcPr>
            <w:tcW w:w="0" w:type="auto"/>
            <w:vAlign w:val="center"/>
            <w:hideMark/>
          </w:tcPr>
          <w:p w:rsidR="007C224E" w:rsidRPr="007C224E" w:rsidRDefault="005677E4" w:rsidP="007C224E">
            <w:pPr>
              <w:spacing w:after="0" w:line="240" w:lineRule="auto"/>
              <w:rPr>
                <w:rFonts w:ascii="Times New Roman" w:eastAsia="Times New Roman" w:hAnsi="Times New Roman" w:cs="Times New Roman"/>
                <w:sz w:val="24"/>
                <w:szCs w:val="24"/>
              </w:rPr>
            </w:pPr>
            <w:hyperlink r:id="rId33" w:tooltip="Cholecystokinin" w:history="1">
              <w:r w:rsidR="007C224E" w:rsidRPr="007C224E">
                <w:rPr>
                  <w:rFonts w:ascii="Times New Roman" w:eastAsia="Times New Roman" w:hAnsi="Times New Roman" w:cs="Times New Roman"/>
                  <w:sz w:val="24"/>
                  <w:szCs w:val="24"/>
                </w:rPr>
                <w:t>Cholecystokinin</w:t>
              </w:r>
            </w:hyperlink>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3918</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33 (also 385, 59)</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Duodenum and jejunum, Enteric nerves</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 xml:space="preserve">Stimulates gallbladder contraction and intestinal motility; stimulates secretion of pancreatic enzymes, insulin, glucagon, and pancreatic polypeptides; has a role in indicating satiety; the C-terminal 8 amino acid peptide cholecystokinin (CCK)-8 retains full activity </w:t>
            </w:r>
          </w:p>
        </w:tc>
      </w:tr>
      <w:tr w:rsidR="007C224E" w:rsidRPr="007C224E" w:rsidTr="007C224E">
        <w:trPr>
          <w:gridAfter w:val="2"/>
          <w:tblCellSpacing w:w="15" w:type="dxa"/>
        </w:trPr>
        <w:tc>
          <w:tcPr>
            <w:tcW w:w="0" w:type="auto"/>
            <w:vAlign w:val="center"/>
            <w:hideMark/>
          </w:tcPr>
          <w:p w:rsidR="007C224E" w:rsidRPr="007C224E" w:rsidRDefault="005677E4" w:rsidP="007C224E">
            <w:pPr>
              <w:spacing w:after="0" w:line="240" w:lineRule="auto"/>
              <w:rPr>
                <w:rFonts w:ascii="Times New Roman" w:eastAsia="Times New Roman" w:hAnsi="Times New Roman" w:cs="Times New Roman"/>
                <w:sz w:val="24"/>
                <w:szCs w:val="24"/>
              </w:rPr>
            </w:pPr>
            <w:hyperlink r:id="rId34" w:tooltip="Little gastrin" w:history="1">
              <w:r w:rsidR="007C224E" w:rsidRPr="007C224E">
                <w:rPr>
                  <w:rFonts w:ascii="Times New Roman" w:eastAsia="Times New Roman" w:hAnsi="Times New Roman" w:cs="Times New Roman"/>
                  <w:sz w:val="24"/>
                  <w:szCs w:val="24"/>
                </w:rPr>
                <w:t>Little gastrin</w:t>
              </w:r>
            </w:hyperlink>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2098</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17</w:t>
            </w:r>
          </w:p>
        </w:tc>
        <w:tc>
          <w:tcPr>
            <w:tcW w:w="0" w:type="auto"/>
            <w:vMerge w:val="restart"/>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 xml:space="preserve">Both forms of gastrin are found in the gastric </w:t>
            </w:r>
            <w:proofErr w:type="spellStart"/>
            <w:r w:rsidRPr="007C224E">
              <w:rPr>
                <w:rFonts w:ascii="Times New Roman" w:eastAsia="Times New Roman" w:hAnsi="Times New Roman" w:cs="Times New Roman"/>
                <w:sz w:val="24"/>
                <w:szCs w:val="24"/>
              </w:rPr>
              <w:t>antrum</w:t>
            </w:r>
            <w:proofErr w:type="spellEnd"/>
            <w:r w:rsidRPr="007C224E">
              <w:rPr>
                <w:rFonts w:ascii="Times New Roman" w:eastAsia="Times New Roman" w:hAnsi="Times New Roman" w:cs="Times New Roman"/>
                <w:sz w:val="24"/>
                <w:szCs w:val="24"/>
              </w:rPr>
              <w:t xml:space="preserve"> and duodenum</w:t>
            </w:r>
          </w:p>
        </w:tc>
        <w:tc>
          <w:tcPr>
            <w:tcW w:w="0" w:type="auto"/>
            <w:vMerge w:val="restart"/>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proofErr w:type="spellStart"/>
            <w:r w:rsidRPr="007C224E">
              <w:rPr>
                <w:rFonts w:ascii="Times New Roman" w:eastAsia="Times New Roman" w:hAnsi="Times New Roman" w:cs="Times New Roman"/>
                <w:sz w:val="24"/>
                <w:szCs w:val="24"/>
              </w:rPr>
              <w:t>Gastrins</w:t>
            </w:r>
            <w:proofErr w:type="spellEnd"/>
            <w:r w:rsidRPr="007C224E">
              <w:rPr>
                <w:rFonts w:ascii="Times New Roman" w:eastAsia="Times New Roman" w:hAnsi="Times New Roman" w:cs="Times New Roman"/>
                <w:sz w:val="24"/>
                <w:szCs w:val="24"/>
              </w:rPr>
              <w:t xml:space="preserve"> stimulate the secretion of gastric acid, pepsinogen, intrinsic factor, and secretin; stimulate intestinal mucosal growth; increase gastric and intestinal motility </w:t>
            </w:r>
          </w:p>
        </w:tc>
      </w:tr>
      <w:tr w:rsidR="007C224E" w:rsidRPr="007C224E" w:rsidTr="007C224E">
        <w:trPr>
          <w:tblCellSpacing w:w="15" w:type="dxa"/>
        </w:trPr>
        <w:tc>
          <w:tcPr>
            <w:tcW w:w="0" w:type="auto"/>
            <w:vAlign w:val="center"/>
            <w:hideMark/>
          </w:tcPr>
          <w:p w:rsidR="007C224E" w:rsidRPr="007C224E" w:rsidRDefault="005677E4" w:rsidP="007C224E">
            <w:pPr>
              <w:spacing w:after="0" w:line="240" w:lineRule="auto"/>
              <w:rPr>
                <w:rFonts w:ascii="Times New Roman" w:eastAsia="Times New Roman" w:hAnsi="Times New Roman" w:cs="Times New Roman"/>
                <w:sz w:val="24"/>
                <w:szCs w:val="24"/>
              </w:rPr>
            </w:pPr>
            <w:hyperlink r:id="rId35" w:tooltip="Big gastrin" w:history="1">
              <w:r w:rsidR="007C224E" w:rsidRPr="007C224E">
                <w:rPr>
                  <w:rFonts w:ascii="Times New Roman" w:eastAsia="Times New Roman" w:hAnsi="Times New Roman" w:cs="Times New Roman"/>
                  <w:sz w:val="24"/>
                  <w:szCs w:val="24"/>
                </w:rPr>
                <w:t>Big gastrin</w:t>
              </w:r>
            </w:hyperlink>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3839</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34</w:t>
            </w:r>
          </w:p>
        </w:tc>
        <w:tc>
          <w:tcPr>
            <w:tcW w:w="0" w:type="auto"/>
            <w:vMerge/>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p>
        </w:tc>
        <w:tc>
          <w:tcPr>
            <w:tcW w:w="0" w:type="auto"/>
            <w:vMerge/>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p>
        </w:tc>
      </w:tr>
      <w:tr w:rsidR="007C224E" w:rsidRPr="007C224E" w:rsidTr="007C224E">
        <w:trPr>
          <w:tblCellSpacing w:w="15" w:type="dxa"/>
        </w:trPr>
        <w:tc>
          <w:tcPr>
            <w:tcW w:w="0" w:type="auto"/>
            <w:vAlign w:val="center"/>
            <w:hideMark/>
          </w:tcPr>
          <w:p w:rsidR="007C224E" w:rsidRPr="007C224E" w:rsidRDefault="005677E4" w:rsidP="007C224E">
            <w:pPr>
              <w:spacing w:after="0" w:line="240" w:lineRule="auto"/>
              <w:rPr>
                <w:rFonts w:ascii="Times New Roman" w:eastAsia="Times New Roman" w:hAnsi="Times New Roman" w:cs="Times New Roman"/>
                <w:sz w:val="24"/>
                <w:szCs w:val="24"/>
              </w:rPr>
            </w:pPr>
            <w:hyperlink r:id="rId36" w:tooltip="Secretin family" w:history="1">
              <w:r w:rsidR="007C224E" w:rsidRPr="007C224E">
                <w:rPr>
                  <w:rFonts w:ascii="Times New Roman" w:eastAsia="Times New Roman" w:hAnsi="Times New Roman" w:cs="Times New Roman"/>
                  <w:b/>
                  <w:bCs/>
                  <w:sz w:val="24"/>
                  <w:szCs w:val="24"/>
                </w:rPr>
                <w:t>Secretin-glucagon family</w:t>
              </w:r>
            </w:hyperlink>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0"/>
                <w:szCs w:val="20"/>
              </w:rPr>
            </w:pP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0"/>
                <w:szCs w:val="20"/>
              </w:rPr>
            </w:pPr>
          </w:p>
        </w:tc>
      </w:tr>
      <w:tr w:rsidR="007C224E" w:rsidRPr="007C224E" w:rsidTr="007C224E">
        <w:trPr>
          <w:tblCellSpacing w:w="15" w:type="dxa"/>
        </w:trPr>
        <w:tc>
          <w:tcPr>
            <w:tcW w:w="0" w:type="auto"/>
            <w:vAlign w:val="center"/>
            <w:hideMark/>
          </w:tcPr>
          <w:p w:rsidR="007C224E" w:rsidRPr="007C224E" w:rsidRDefault="005677E4" w:rsidP="007C224E">
            <w:pPr>
              <w:spacing w:after="0" w:line="240" w:lineRule="auto"/>
              <w:rPr>
                <w:rFonts w:ascii="Times New Roman" w:eastAsia="Times New Roman" w:hAnsi="Times New Roman" w:cs="Times New Roman"/>
                <w:sz w:val="24"/>
                <w:szCs w:val="24"/>
              </w:rPr>
            </w:pPr>
            <w:hyperlink r:id="rId37" w:tooltip="Secretin" w:history="1">
              <w:r w:rsidR="007C224E" w:rsidRPr="007C224E">
                <w:rPr>
                  <w:rFonts w:ascii="Times New Roman" w:eastAsia="Times New Roman" w:hAnsi="Times New Roman" w:cs="Times New Roman"/>
                  <w:sz w:val="24"/>
                  <w:szCs w:val="24"/>
                </w:rPr>
                <w:t>Secretin</w:t>
              </w:r>
            </w:hyperlink>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3056</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27</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Duodenum and jejunum</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Stimulates pancreatic secretion of HCO</w:t>
            </w:r>
            <w:r w:rsidRPr="007C224E">
              <w:rPr>
                <w:rFonts w:ascii="Times New Roman" w:eastAsia="Times New Roman" w:hAnsi="Times New Roman" w:cs="Times New Roman"/>
                <w:sz w:val="24"/>
                <w:szCs w:val="24"/>
                <w:vertAlign w:val="subscript"/>
              </w:rPr>
              <w:t>3</w:t>
            </w:r>
            <w:r w:rsidRPr="007C224E">
              <w:rPr>
                <w:rFonts w:ascii="Times New Roman" w:eastAsia="Times New Roman" w:hAnsi="Times New Roman" w:cs="Times New Roman"/>
                <w:sz w:val="24"/>
                <w:szCs w:val="24"/>
              </w:rPr>
              <w:t xml:space="preserve">, enzymes and insulin; reduces gastric and duodenal motility, inhibits gastrin release and gastric acid secretion </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0"/>
                <w:szCs w:val="20"/>
              </w:rPr>
            </w:pP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0"/>
                <w:szCs w:val="20"/>
              </w:rPr>
            </w:pPr>
          </w:p>
        </w:tc>
      </w:tr>
      <w:tr w:rsidR="007C224E" w:rsidRPr="007C224E" w:rsidTr="007C224E">
        <w:trPr>
          <w:tblCellSpacing w:w="15" w:type="dxa"/>
        </w:trPr>
        <w:tc>
          <w:tcPr>
            <w:tcW w:w="0" w:type="auto"/>
            <w:vAlign w:val="center"/>
            <w:hideMark/>
          </w:tcPr>
          <w:p w:rsidR="007C224E" w:rsidRPr="007C224E" w:rsidRDefault="005677E4" w:rsidP="007C224E">
            <w:pPr>
              <w:spacing w:after="0" w:line="240" w:lineRule="auto"/>
              <w:rPr>
                <w:rFonts w:ascii="Times New Roman" w:eastAsia="Times New Roman" w:hAnsi="Times New Roman" w:cs="Times New Roman"/>
                <w:sz w:val="24"/>
                <w:szCs w:val="24"/>
              </w:rPr>
            </w:pPr>
            <w:hyperlink r:id="rId38" w:tooltip="Vasoactive intestinal polypeptide" w:history="1">
              <w:r w:rsidR="007C224E" w:rsidRPr="007C224E">
                <w:rPr>
                  <w:rFonts w:ascii="Times New Roman" w:eastAsia="Times New Roman" w:hAnsi="Times New Roman" w:cs="Times New Roman"/>
                  <w:sz w:val="24"/>
                  <w:szCs w:val="24"/>
                </w:rPr>
                <w:t>Vasoactive intestinal polypeptide</w:t>
              </w:r>
            </w:hyperlink>
            <w:r w:rsidR="007C224E" w:rsidRPr="007C224E">
              <w:rPr>
                <w:rFonts w:ascii="Times New Roman" w:eastAsia="Times New Roman" w:hAnsi="Times New Roman" w:cs="Times New Roman"/>
                <w:sz w:val="24"/>
                <w:szCs w:val="24"/>
              </w:rPr>
              <w:t xml:space="preserve"> (VIP)</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3326</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28</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Enteric nerves</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 xml:space="preserve">Relaxes smooth muscle of gut, blood vessels, and genitourinary system; increases water and electrolyte secretion from pancreas and gut; releases hormones from pancreas, gut, and hypothalamus </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0"/>
                <w:szCs w:val="20"/>
              </w:rPr>
            </w:pP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0"/>
                <w:szCs w:val="20"/>
              </w:rPr>
            </w:pPr>
          </w:p>
        </w:tc>
      </w:tr>
      <w:tr w:rsidR="007C224E" w:rsidRPr="007C224E" w:rsidTr="007C224E">
        <w:trPr>
          <w:tblCellSpacing w:w="15" w:type="dxa"/>
        </w:trPr>
        <w:tc>
          <w:tcPr>
            <w:tcW w:w="0" w:type="auto"/>
            <w:vAlign w:val="center"/>
            <w:hideMark/>
          </w:tcPr>
          <w:p w:rsidR="007C224E" w:rsidRPr="007C224E" w:rsidRDefault="005677E4" w:rsidP="007C224E">
            <w:pPr>
              <w:spacing w:after="0" w:line="240" w:lineRule="auto"/>
              <w:rPr>
                <w:rFonts w:ascii="Times New Roman" w:eastAsia="Times New Roman" w:hAnsi="Times New Roman" w:cs="Times New Roman"/>
                <w:sz w:val="24"/>
                <w:szCs w:val="24"/>
              </w:rPr>
            </w:pPr>
            <w:hyperlink r:id="rId39" w:tooltip="Gastric inhibitory polypeptide" w:history="1">
              <w:r w:rsidR="007C224E" w:rsidRPr="007C224E">
                <w:rPr>
                  <w:rFonts w:ascii="Times New Roman" w:eastAsia="Times New Roman" w:hAnsi="Times New Roman" w:cs="Times New Roman"/>
                  <w:sz w:val="24"/>
                  <w:szCs w:val="24"/>
                </w:rPr>
                <w:t xml:space="preserve">Glucose-dependent </w:t>
              </w:r>
              <w:proofErr w:type="spellStart"/>
              <w:r w:rsidR="007C224E" w:rsidRPr="007C224E">
                <w:rPr>
                  <w:rFonts w:ascii="Times New Roman" w:eastAsia="Times New Roman" w:hAnsi="Times New Roman" w:cs="Times New Roman"/>
                  <w:sz w:val="24"/>
                  <w:szCs w:val="24"/>
                </w:rPr>
                <w:t>insulinotropic</w:t>
              </w:r>
              <w:proofErr w:type="spellEnd"/>
            </w:hyperlink>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4976</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42</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Duodenum and jejunum</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 xml:space="preserve">Stimulates insulin release; reduces gastric and intestinal motility; increases fluid and electrolyte secretion from small intestine </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0"/>
                <w:szCs w:val="20"/>
              </w:rPr>
            </w:pP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0"/>
                <w:szCs w:val="20"/>
              </w:rPr>
            </w:pPr>
          </w:p>
        </w:tc>
      </w:tr>
    </w:tbl>
    <w:p w:rsidR="007C224E" w:rsidRPr="007C224E" w:rsidRDefault="007C224E" w:rsidP="007C224E">
      <w:pPr>
        <w:spacing w:after="0" w:line="240" w:lineRule="auto"/>
        <w:rPr>
          <w:rFonts w:ascii="Times New Roman" w:eastAsia="Times New Roman" w:hAnsi="Times New Roman" w:cs="Times New Roman"/>
          <w:vanish/>
          <w:sz w:val="24"/>
          <w:szCs w:val="24"/>
        </w:rPr>
      </w:pP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2630"/>
        <w:gridCol w:w="2661"/>
        <w:gridCol w:w="4278"/>
      </w:tblGrid>
      <w:tr w:rsidR="007C224E" w:rsidRPr="007C224E" w:rsidTr="007C224E">
        <w:trPr>
          <w:tblCellSpacing w:w="15" w:type="dxa"/>
        </w:trPr>
        <w:tc>
          <w:tcPr>
            <w:tcW w:w="0" w:type="auto"/>
            <w:gridSpan w:val="3"/>
            <w:vAlign w:val="center"/>
            <w:hideMark/>
          </w:tcPr>
          <w:p w:rsidR="007C224E" w:rsidRPr="007C224E" w:rsidRDefault="007C224E" w:rsidP="007C224E">
            <w:pPr>
              <w:spacing w:after="0" w:line="240" w:lineRule="auto"/>
              <w:jc w:val="center"/>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Brief Description of Some GI Regulatory Peptides</w:t>
            </w:r>
            <w:hyperlink r:id="rId40" w:anchor="cite_note-Tietz-3" w:history="1">
              <w:r w:rsidRPr="007C224E">
                <w:rPr>
                  <w:rFonts w:ascii="Times New Roman" w:eastAsia="Times New Roman" w:hAnsi="Times New Roman" w:cs="Times New Roman"/>
                  <w:sz w:val="24"/>
                  <w:szCs w:val="24"/>
                  <w:vertAlign w:val="superscript"/>
                </w:rPr>
                <w:t>[3]</w:t>
              </w:r>
            </w:hyperlink>
            <w:r w:rsidRPr="007C224E">
              <w:rPr>
                <w:rFonts w:ascii="Times New Roman" w:eastAsia="Times New Roman" w:hAnsi="Times New Roman" w:cs="Times New Roman"/>
                <w:sz w:val="24"/>
                <w:szCs w:val="24"/>
                <w:vertAlign w:val="superscript"/>
              </w:rPr>
              <w:t>:1720</w:t>
            </w:r>
            <w:r w:rsidRPr="007C224E">
              <w:rPr>
                <w:rFonts w:ascii="Times New Roman" w:eastAsia="Times New Roman" w:hAnsi="Times New Roman" w:cs="Times New Roman"/>
                <w:sz w:val="24"/>
                <w:szCs w:val="24"/>
              </w:rPr>
              <w:t xml:space="preserve"> </w:t>
            </w:r>
          </w:p>
        </w:tc>
      </w:tr>
      <w:tr w:rsidR="007C224E" w:rsidRPr="007C224E" w:rsidTr="007C224E">
        <w:trPr>
          <w:tblCellSpacing w:w="15" w:type="dxa"/>
        </w:trPr>
        <w:tc>
          <w:tcPr>
            <w:tcW w:w="0" w:type="auto"/>
            <w:vAlign w:val="center"/>
            <w:hideMark/>
          </w:tcPr>
          <w:p w:rsidR="007C224E" w:rsidRPr="007C224E" w:rsidRDefault="007C224E" w:rsidP="007C224E">
            <w:pPr>
              <w:spacing w:after="0" w:line="240" w:lineRule="auto"/>
              <w:jc w:val="center"/>
              <w:rPr>
                <w:rFonts w:ascii="Times New Roman" w:eastAsia="Times New Roman" w:hAnsi="Times New Roman" w:cs="Times New Roman"/>
                <w:b/>
                <w:bCs/>
                <w:sz w:val="24"/>
                <w:szCs w:val="24"/>
              </w:rPr>
            </w:pPr>
            <w:r w:rsidRPr="007C224E">
              <w:rPr>
                <w:rFonts w:ascii="Times New Roman" w:eastAsia="Times New Roman" w:hAnsi="Times New Roman" w:cs="Times New Roman"/>
                <w:b/>
                <w:bCs/>
                <w:sz w:val="24"/>
                <w:szCs w:val="24"/>
              </w:rPr>
              <w:t>Hormone or peptide</w:t>
            </w:r>
          </w:p>
        </w:tc>
        <w:tc>
          <w:tcPr>
            <w:tcW w:w="0" w:type="auto"/>
            <w:vAlign w:val="center"/>
            <w:hideMark/>
          </w:tcPr>
          <w:p w:rsidR="007C224E" w:rsidRPr="007C224E" w:rsidRDefault="007C224E" w:rsidP="007C224E">
            <w:pPr>
              <w:spacing w:after="0" w:line="240" w:lineRule="auto"/>
              <w:jc w:val="center"/>
              <w:rPr>
                <w:rFonts w:ascii="Times New Roman" w:eastAsia="Times New Roman" w:hAnsi="Times New Roman" w:cs="Times New Roman"/>
                <w:b/>
                <w:bCs/>
                <w:sz w:val="24"/>
                <w:szCs w:val="24"/>
              </w:rPr>
            </w:pPr>
            <w:r w:rsidRPr="007C224E">
              <w:rPr>
                <w:rFonts w:ascii="Times New Roman" w:eastAsia="Times New Roman" w:hAnsi="Times New Roman" w:cs="Times New Roman"/>
                <w:b/>
                <w:bCs/>
                <w:sz w:val="24"/>
                <w:szCs w:val="24"/>
              </w:rPr>
              <w:t>Major tissue locations in the gut</w:t>
            </w:r>
          </w:p>
        </w:tc>
        <w:tc>
          <w:tcPr>
            <w:tcW w:w="0" w:type="auto"/>
            <w:vAlign w:val="center"/>
            <w:hideMark/>
          </w:tcPr>
          <w:p w:rsidR="007C224E" w:rsidRPr="007C224E" w:rsidRDefault="007C224E" w:rsidP="007C224E">
            <w:pPr>
              <w:spacing w:after="0" w:line="240" w:lineRule="auto"/>
              <w:jc w:val="center"/>
              <w:rPr>
                <w:rFonts w:ascii="Times New Roman" w:eastAsia="Times New Roman" w:hAnsi="Times New Roman" w:cs="Times New Roman"/>
                <w:b/>
                <w:bCs/>
                <w:sz w:val="24"/>
                <w:szCs w:val="24"/>
              </w:rPr>
            </w:pPr>
            <w:r w:rsidRPr="007C224E">
              <w:rPr>
                <w:rFonts w:ascii="Times New Roman" w:eastAsia="Times New Roman" w:hAnsi="Times New Roman" w:cs="Times New Roman"/>
                <w:b/>
                <w:bCs/>
                <w:sz w:val="24"/>
                <w:szCs w:val="24"/>
              </w:rPr>
              <w:t xml:space="preserve">Principal known actions </w:t>
            </w:r>
          </w:p>
        </w:tc>
      </w:tr>
      <w:tr w:rsidR="007C224E" w:rsidRPr="007C224E" w:rsidTr="007C224E">
        <w:trPr>
          <w:tblCellSpacing w:w="15" w:type="dxa"/>
        </w:trPr>
        <w:tc>
          <w:tcPr>
            <w:tcW w:w="0" w:type="auto"/>
            <w:vAlign w:val="center"/>
            <w:hideMark/>
          </w:tcPr>
          <w:p w:rsidR="007C224E" w:rsidRPr="007C224E" w:rsidRDefault="005677E4" w:rsidP="007C224E">
            <w:pPr>
              <w:spacing w:after="0" w:line="240" w:lineRule="auto"/>
              <w:rPr>
                <w:rFonts w:ascii="Times New Roman" w:eastAsia="Times New Roman" w:hAnsi="Times New Roman" w:cs="Times New Roman"/>
                <w:sz w:val="24"/>
                <w:szCs w:val="24"/>
              </w:rPr>
            </w:pPr>
            <w:hyperlink r:id="rId41" w:tooltip="Bombesin" w:history="1">
              <w:proofErr w:type="spellStart"/>
              <w:r w:rsidR="007C224E" w:rsidRPr="007C224E">
                <w:rPr>
                  <w:rFonts w:ascii="Times New Roman" w:eastAsia="Times New Roman" w:hAnsi="Times New Roman" w:cs="Times New Roman"/>
                  <w:sz w:val="24"/>
                  <w:szCs w:val="24"/>
                </w:rPr>
                <w:t>Bombesin</w:t>
              </w:r>
              <w:proofErr w:type="spellEnd"/>
            </w:hyperlink>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Throughout the gut and pancreas</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 xml:space="preserve">Stimulates release of cholecystokinin (CCK) and gastrin </w:t>
            </w:r>
          </w:p>
        </w:tc>
      </w:tr>
      <w:tr w:rsidR="007C224E" w:rsidRPr="007C224E" w:rsidTr="007C224E">
        <w:trPr>
          <w:tblCellSpacing w:w="15" w:type="dxa"/>
        </w:trPr>
        <w:tc>
          <w:tcPr>
            <w:tcW w:w="0" w:type="auto"/>
            <w:vAlign w:val="center"/>
            <w:hideMark/>
          </w:tcPr>
          <w:p w:rsidR="007C224E" w:rsidRPr="007C224E" w:rsidRDefault="005677E4" w:rsidP="007C224E">
            <w:pPr>
              <w:spacing w:after="0" w:line="240" w:lineRule="auto"/>
              <w:rPr>
                <w:rFonts w:ascii="Times New Roman" w:eastAsia="Times New Roman" w:hAnsi="Times New Roman" w:cs="Times New Roman"/>
                <w:sz w:val="24"/>
                <w:szCs w:val="24"/>
              </w:rPr>
            </w:pPr>
            <w:hyperlink r:id="rId42" w:tooltip="Calcitonin gene-related peptide" w:history="1">
              <w:r w:rsidR="007C224E" w:rsidRPr="007C224E">
                <w:rPr>
                  <w:rFonts w:ascii="Times New Roman" w:eastAsia="Times New Roman" w:hAnsi="Times New Roman" w:cs="Times New Roman"/>
                  <w:sz w:val="24"/>
                  <w:szCs w:val="24"/>
                </w:rPr>
                <w:t>Calcitonin gene-related peptide</w:t>
              </w:r>
            </w:hyperlink>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Enteric nerves</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 xml:space="preserve">Unclear </w:t>
            </w:r>
          </w:p>
        </w:tc>
      </w:tr>
      <w:tr w:rsidR="007C224E" w:rsidRPr="007C224E" w:rsidTr="007C224E">
        <w:trPr>
          <w:tblCellSpacing w:w="15" w:type="dxa"/>
        </w:trPr>
        <w:tc>
          <w:tcPr>
            <w:tcW w:w="0" w:type="auto"/>
            <w:vAlign w:val="center"/>
            <w:hideMark/>
          </w:tcPr>
          <w:p w:rsidR="007C224E" w:rsidRPr="007C224E" w:rsidRDefault="005677E4" w:rsidP="007C224E">
            <w:pPr>
              <w:spacing w:after="0" w:line="240" w:lineRule="auto"/>
              <w:rPr>
                <w:rFonts w:ascii="Times New Roman" w:eastAsia="Times New Roman" w:hAnsi="Times New Roman" w:cs="Times New Roman"/>
                <w:sz w:val="24"/>
                <w:szCs w:val="24"/>
              </w:rPr>
            </w:pPr>
            <w:hyperlink r:id="rId43" w:tooltip="Chromogranin A" w:history="1">
              <w:proofErr w:type="spellStart"/>
              <w:r w:rsidR="007C224E" w:rsidRPr="007C224E">
                <w:rPr>
                  <w:rFonts w:ascii="Times New Roman" w:eastAsia="Times New Roman" w:hAnsi="Times New Roman" w:cs="Times New Roman"/>
                  <w:sz w:val="24"/>
                  <w:szCs w:val="24"/>
                </w:rPr>
                <w:t>Chromogranin</w:t>
              </w:r>
              <w:proofErr w:type="spellEnd"/>
              <w:r w:rsidR="007C224E" w:rsidRPr="007C224E">
                <w:rPr>
                  <w:rFonts w:ascii="Times New Roman" w:eastAsia="Times New Roman" w:hAnsi="Times New Roman" w:cs="Times New Roman"/>
                  <w:sz w:val="24"/>
                  <w:szCs w:val="24"/>
                </w:rPr>
                <w:t xml:space="preserve"> A</w:t>
              </w:r>
            </w:hyperlink>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Neuroendocrine cells</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 xml:space="preserve">Secretory protein </w:t>
            </w:r>
          </w:p>
        </w:tc>
      </w:tr>
      <w:tr w:rsidR="007C224E" w:rsidRPr="007C224E" w:rsidTr="007C224E">
        <w:trPr>
          <w:tblCellSpacing w:w="15" w:type="dxa"/>
        </w:trPr>
        <w:tc>
          <w:tcPr>
            <w:tcW w:w="0" w:type="auto"/>
            <w:vAlign w:val="center"/>
            <w:hideMark/>
          </w:tcPr>
          <w:p w:rsidR="007C224E" w:rsidRPr="007C224E" w:rsidRDefault="005677E4" w:rsidP="007C224E">
            <w:pPr>
              <w:spacing w:after="0" w:line="240" w:lineRule="auto"/>
              <w:rPr>
                <w:rFonts w:ascii="Times New Roman" w:eastAsia="Times New Roman" w:hAnsi="Times New Roman" w:cs="Times New Roman"/>
                <w:sz w:val="24"/>
                <w:szCs w:val="24"/>
              </w:rPr>
            </w:pPr>
            <w:hyperlink r:id="rId44" w:tooltip="Enkephalins" w:history="1">
              <w:proofErr w:type="spellStart"/>
              <w:r w:rsidR="007C224E" w:rsidRPr="007C224E">
                <w:rPr>
                  <w:rFonts w:ascii="Times New Roman" w:eastAsia="Times New Roman" w:hAnsi="Times New Roman" w:cs="Times New Roman"/>
                  <w:sz w:val="24"/>
                  <w:szCs w:val="24"/>
                </w:rPr>
                <w:t>Enkephalins</w:t>
              </w:r>
              <w:proofErr w:type="spellEnd"/>
            </w:hyperlink>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Stomach, duodenum</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 xml:space="preserve">Opiate-like actions </w:t>
            </w:r>
          </w:p>
        </w:tc>
      </w:tr>
      <w:tr w:rsidR="007C224E" w:rsidRPr="007C224E" w:rsidTr="007C224E">
        <w:trPr>
          <w:tblCellSpacing w:w="15" w:type="dxa"/>
        </w:trPr>
        <w:tc>
          <w:tcPr>
            <w:tcW w:w="0" w:type="auto"/>
            <w:vAlign w:val="center"/>
            <w:hideMark/>
          </w:tcPr>
          <w:p w:rsidR="007C224E" w:rsidRPr="007C224E" w:rsidRDefault="005677E4" w:rsidP="007C224E">
            <w:pPr>
              <w:spacing w:after="0" w:line="240" w:lineRule="auto"/>
              <w:rPr>
                <w:rFonts w:ascii="Times New Roman" w:eastAsia="Times New Roman" w:hAnsi="Times New Roman" w:cs="Times New Roman"/>
                <w:sz w:val="24"/>
                <w:szCs w:val="24"/>
              </w:rPr>
            </w:pPr>
            <w:hyperlink r:id="rId45" w:tooltip="Enteroglucagon" w:history="1">
              <w:proofErr w:type="spellStart"/>
              <w:r w:rsidR="007C224E" w:rsidRPr="007C224E">
                <w:rPr>
                  <w:rFonts w:ascii="Times New Roman" w:eastAsia="Times New Roman" w:hAnsi="Times New Roman" w:cs="Times New Roman"/>
                  <w:sz w:val="24"/>
                  <w:szCs w:val="24"/>
                </w:rPr>
                <w:t>Enteroglucagon</w:t>
              </w:r>
              <w:proofErr w:type="spellEnd"/>
            </w:hyperlink>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Small intestine, pancreas</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 xml:space="preserve">Inhibits insulin secretion </w:t>
            </w:r>
          </w:p>
        </w:tc>
      </w:tr>
      <w:tr w:rsidR="007C224E" w:rsidRPr="007C224E" w:rsidTr="007C224E">
        <w:trPr>
          <w:tblCellSpacing w:w="15" w:type="dxa"/>
        </w:trPr>
        <w:tc>
          <w:tcPr>
            <w:tcW w:w="0" w:type="auto"/>
            <w:vAlign w:val="center"/>
            <w:hideMark/>
          </w:tcPr>
          <w:p w:rsidR="007C224E" w:rsidRPr="007C224E" w:rsidRDefault="005677E4" w:rsidP="007C224E">
            <w:pPr>
              <w:spacing w:after="0" w:line="240" w:lineRule="auto"/>
              <w:rPr>
                <w:rFonts w:ascii="Times New Roman" w:eastAsia="Times New Roman" w:hAnsi="Times New Roman" w:cs="Times New Roman"/>
                <w:sz w:val="24"/>
                <w:szCs w:val="24"/>
              </w:rPr>
            </w:pPr>
            <w:hyperlink r:id="rId46" w:tooltip="Galanin" w:history="1">
              <w:proofErr w:type="spellStart"/>
              <w:r w:rsidR="007C224E" w:rsidRPr="007C224E">
                <w:rPr>
                  <w:rFonts w:ascii="Times New Roman" w:eastAsia="Times New Roman" w:hAnsi="Times New Roman" w:cs="Times New Roman"/>
                  <w:sz w:val="24"/>
                  <w:szCs w:val="24"/>
                </w:rPr>
                <w:t>Galanin</w:t>
              </w:r>
              <w:proofErr w:type="spellEnd"/>
            </w:hyperlink>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Enteric nerves</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p>
        </w:tc>
      </w:tr>
      <w:tr w:rsidR="007C224E" w:rsidRPr="007C224E" w:rsidTr="007C224E">
        <w:trPr>
          <w:tblCellSpacing w:w="15" w:type="dxa"/>
        </w:trPr>
        <w:tc>
          <w:tcPr>
            <w:tcW w:w="0" w:type="auto"/>
            <w:vAlign w:val="center"/>
            <w:hideMark/>
          </w:tcPr>
          <w:p w:rsidR="007C224E" w:rsidRPr="007C224E" w:rsidRDefault="005677E4" w:rsidP="007C224E">
            <w:pPr>
              <w:spacing w:after="0" w:line="240" w:lineRule="auto"/>
              <w:rPr>
                <w:rFonts w:ascii="Times New Roman" w:eastAsia="Times New Roman" w:hAnsi="Times New Roman" w:cs="Times New Roman"/>
                <w:sz w:val="24"/>
                <w:szCs w:val="24"/>
              </w:rPr>
            </w:pPr>
            <w:hyperlink r:id="rId47" w:tooltip="Ghrelin" w:history="1">
              <w:r w:rsidR="007C224E" w:rsidRPr="007C224E">
                <w:rPr>
                  <w:rFonts w:ascii="Times New Roman" w:eastAsia="Times New Roman" w:hAnsi="Times New Roman" w:cs="Times New Roman"/>
                  <w:sz w:val="24"/>
                  <w:szCs w:val="24"/>
                </w:rPr>
                <w:t>Ghrelin</w:t>
              </w:r>
            </w:hyperlink>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Stomach</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 xml:space="preserve">Stimulates appetite, increases gastric emptying </w:t>
            </w:r>
          </w:p>
        </w:tc>
      </w:tr>
      <w:tr w:rsidR="007C224E" w:rsidRPr="007C224E" w:rsidTr="007C224E">
        <w:trPr>
          <w:tblCellSpacing w:w="15" w:type="dxa"/>
        </w:trPr>
        <w:tc>
          <w:tcPr>
            <w:tcW w:w="0" w:type="auto"/>
            <w:vAlign w:val="center"/>
            <w:hideMark/>
          </w:tcPr>
          <w:p w:rsidR="007C224E" w:rsidRPr="007C224E" w:rsidRDefault="005677E4" w:rsidP="007C224E">
            <w:pPr>
              <w:spacing w:after="0" w:line="240" w:lineRule="auto"/>
              <w:rPr>
                <w:rFonts w:ascii="Times New Roman" w:eastAsia="Times New Roman" w:hAnsi="Times New Roman" w:cs="Times New Roman"/>
                <w:sz w:val="24"/>
                <w:szCs w:val="24"/>
              </w:rPr>
            </w:pPr>
            <w:hyperlink r:id="rId48" w:tooltip="Glucagon-like peptide 1" w:history="1">
              <w:r w:rsidR="007C224E" w:rsidRPr="007C224E">
                <w:rPr>
                  <w:rFonts w:ascii="Times New Roman" w:eastAsia="Times New Roman" w:hAnsi="Times New Roman" w:cs="Times New Roman"/>
                  <w:sz w:val="24"/>
                  <w:szCs w:val="24"/>
                </w:rPr>
                <w:t>Glucagon-like peptide 1</w:t>
              </w:r>
            </w:hyperlink>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Pancreas, ileum</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 xml:space="preserve">Increases insulin secretion </w:t>
            </w:r>
          </w:p>
        </w:tc>
      </w:tr>
      <w:tr w:rsidR="007C224E" w:rsidRPr="007C224E" w:rsidTr="007C224E">
        <w:trPr>
          <w:tblCellSpacing w:w="15" w:type="dxa"/>
        </w:trPr>
        <w:tc>
          <w:tcPr>
            <w:tcW w:w="0" w:type="auto"/>
            <w:vAlign w:val="center"/>
            <w:hideMark/>
          </w:tcPr>
          <w:p w:rsidR="007C224E" w:rsidRPr="007C224E" w:rsidRDefault="005677E4" w:rsidP="007C224E">
            <w:pPr>
              <w:spacing w:after="0" w:line="240" w:lineRule="auto"/>
              <w:rPr>
                <w:rFonts w:ascii="Times New Roman" w:eastAsia="Times New Roman" w:hAnsi="Times New Roman" w:cs="Times New Roman"/>
                <w:sz w:val="24"/>
                <w:szCs w:val="24"/>
              </w:rPr>
            </w:pPr>
            <w:hyperlink r:id="rId49" w:tooltip="Glucagon-like peptide-2" w:history="1">
              <w:r w:rsidR="007C224E" w:rsidRPr="007C224E">
                <w:rPr>
                  <w:rFonts w:ascii="Times New Roman" w:eastAsia="Times New Roman" w:hAnsi="Times New Roman" w:cs="Times New Roman"/>
                  <w:sz w:val="24"/>
                  <w:szCs w:val="24"/>
                </w:rPr>
                <w:t>Glucagon-like peptide 2</w:t>
              </w:r>
            </w:hyperlink>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Ileum, colon</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 xml:space="preserve">Enterocyte-specific growth hormone </w:t>
            </w:r>
          </w:p>
        </w:tc>
      </w:tr>
      <w:tr w:rsidR="007C224E" w:rsidRPr="007C224E" w:rsidTr="007C224E">
        <w:trPr>
          <w:tblCellSpacing w:w="15" w:type="dxa"/>
        </w:trPr>
        <w:tc>
          <w:tcPr>
            <w:tcW w:w="0" w:type="auto"/>
            <w:vAlign w:val="center"/>
            <w:hideMark/>
          </w:tcPr>
          <w:p w:rsidR="007C224E" w:rsidRPr="007C224E" w:rsidRDefault="005677E4" w:rsidP="007C224E">
            <w:pPr>
              <w:spacing w:after="0" w:line="240" w:lineRule="auto"/>
              <w:rPr>
                <w:rFonts w:ascii="Times New Roman" w:eastAsia="Times New Roman" w:hAnsi="Times New Roman" w:cs="Times New Roman"/>
                <w:sz w:val="24"/>
                <w:szCs w:val="24"/>
              </w:rPr>
            </w:pPr>
            <w:hyperlink r:id="rId50" w:tooltip="Growth factors" w:history="1">
              <w:r w:rsidR="007C224E" w:rsidRPr="007C224E">
                <w:rPr>
                  <w:rFonts w:ascii="Times New Roman" w:eastAsia="Times New Roman" w:hAnsi="Times New Roman" w:cs="Times New Roman"/>
                  <w:sz w:val="24"/>
                  <w:szCs w:val="24"/>
                </w:rPr>
                <w:t>Growth factors</w:t>
              </w:r>
            </w:hyperlink>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Throughout the gut</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 xml:space="preserve">Cell proliferation and differentiation </w:t>
            </w:r>
          </w:p>
        </w:tc>
      </w:tr>
      <w:tr w:rsidR="007C224E" w:rsidRPr="007C224E" w:rsidTr="007C224E">
        <w:trPr>
          <w:tblCellSpacing w:w="15" w:type="dxa"/>
        </w:trPr>
        <w:tc>
          <w:tcPr>
            <w:tcW w:w="0" w:type="auto"/>
            <w:vAlign w:val="center"/>
            <w:hideMark/>
          </w:tcPr>
          <w:p w:rsidR="007C224E" w:rsidRPr="007C224E" w:rsidRDefault="005677E4" w:rsidP="007C224E">
            <w:pPr>
              <w:spacing w:after="0" w:line="240" w:lineRule="auto"/>
              <w:rPr>
                <w:rFonts w:ascii="Times New Roman" w:eastAsia="Times New Roman" w:hAnsi="Times New Roman" w:cs="Times New Roman"/>
                <w:sz w:val="24"/>
                <w:szCs w:val="24"/>
              </w:rPr>
            </w:pPr>
            <w:hyperlink r:id="rId51" w:tooltip="Growth hormone-releasing factor" w:history="1">
              <w:r w:rsidR="007C224E" w:rsidRPr="007C224E">
                <w:rPr>
                  <w:rFonts w:ascii="Times New Roman" w:eastAsia="Times New Roman" w:hAnsi="Times New Roman" w:cs="Times New Roman"/>
                  <w:sz w:val="24"/>
                  <w:szCs w:val="24"/>
                </w:rPr>
                <w:t>Growth hormone-releasing factor</w:t>
              </w:r>
            </w:hyperlink>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Small intestine</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 xml:space="preserve">Unclear </w:t>
            </w:r>
          </w:p>
        </w:tc>
      </w:tr>
      <w:tr w:rsidR="007C224E" w:rsidRPr="007C224E" w:rsidTr="007C224E">
        <w:trPr>
          <w:tblCellSpacing w:w="15" w:type="dxa"/>
        </w:trPr>
        <w:tc>
          <w:tcPr>
            <w:tcW w:w="0" w:type="auto"/>
            <w:vAlign w:val="center"/>
            <w:hideMark/>
          </w:tcPr>
          <w:p w:rsidR="007C224E" w:rsidRPr="007C224E" w:rsidRDefault="005677E4" w:rsidP="007C224E">
            <w:pPr>
              <w:spacing w:after="0" w:line="240" w:lineRule="auto"/>
              <w:rPr>
                <w:rFonts w:ascii="Times New Roman" w:eastAsia="Times New Roman" w:hAnsi="Times New Roman" w:cs="Times New Roman"/>
                <w:sz w:val="24"/>
                <w:szCs w:val="24"/>
              </w:rPr>
            </w:pPr>
            <w:hyperlink r:id="rId52" w:tooltip="Leptin" w:history="1">
              <w:proofErr w:type="spellStart"/>
              <w:r w:rsidR="007C224E" w:rsidRPr="007C224E">
                <w:rPr>
                  <w:rFonts w:ascii="Times New Roman" w:eastAsia="Times New Roman" w:hAnsi="Times New Roman" w:cs="Times New Roman"/>
                  <w:sz w:val="24"/>
                  <w:szCs w:val="24"/>
                </w:rPr>
                <w:t>Leptin</w:t>
              </w:r>
              <w:proofErr w:type="spellEnd"/>
            </w:hyperlink>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Stomach</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 xml:space="preserve">Appetite control </w:t>
            </w:r>
          </w:p>
        </w:tc>
      </w:tr>
      <w:tr w:rsidR="007C224E" w:rsidRPr="007C224E" w:rsidTr="007C224E">
        <w:trPr>
          <w:tblCellSpacing w:w="15" w:type="dxa"/>
        </w:trPr>
        <w:tc>
          <w:tcPr>
            <w:tcW w:w="0" w:type="auto"/>
            <w:vAlign w:val="center"/>
            <w:hideMark/>
          </w:tcPr>
          <w:p w:rsidR="007C224E" w:rsidRPr="007C224E" w:rsidRDefault="005677E4" w:rsidP="007C224E">
            <w:pPr>
              <w:spacing w:after="0" w:line="240" w:lineRule="auto"/>
              <w:rPr>
                <w:rFonts w:ascii="Times New Roman" w:eastAsia="Times New Roman" w:hAnsi="Times New Roman" w:cs="Times New Roman"/>
                <w:sz w:val="24"/>
                <w:szCs w:val="24"/>
              </w:rPr>
            </w:pPr>
            <w:hyperlink r:id="rId53" w:tooltip="Motilin" w:history="1">
              <w:proofErr w:type="spellStart"/>
              <w:r w:rsidR="007C224E" w:rsidRPr="007C224E">
                <w:rPr>
                  <w:rFonts w:ascii="Times New Roman" w:eastAsia="Times New Roman" w:hAnsi="Times New Roman" w:cs="Times New Roman"/>
                  <w:sz w:val="24"/>
                  <w:szCs w:val="24"/>
                </w:rPr>
                <w:t>Motilin</w:t>
              </w:r>
              <w:proofErr w:type="spellEnd"/>
            </w:hyperlink>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Throughout the gut</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 xml:space="preserve">Increases gastric emptying and small bowel motility </w:t>
            </w:r>
          </w:p>
        </w:tc>
      </w:tr>
      <w:tr w:rsidR="007C224E" w:rsidRPr="007C224E" w:rsidTr="007C224E">
        <w:trPr>
          <w:tblCellSpacing w:w="15" w:type="dxa"/>
        </w:trPr>
        <w:tc>
          <w:tcPr>
            <w:tcW w:w="0" w:type="auto"/>
            <w:vAlign w:val="center"/>
            <w:hideMark/>
          </w:tcPr>
          <w:p w:rsidR="007C224E" w:rsidRPr="007C224E" w:rsidRDefault="005677E4" w:rsidP="007C224E">
            <w:pPr>
              <w:spacing w:after="0" w:line="240" w:lineRule="auto"/>
              <w:rPr>
                <w:rFonts w:ascii="Times New Roman" w:eastAsia="Times New Roman" w:hAnsi="Times New Roman" w:cs="Times New Roman"/>
                <w:sz w:val="24"/>
                <w:szCs w:val="24"/>
              </w:rPr>
            </w:pPr>
            <w:hyperlink r:id="rId54" w:tooltip="Neuropeptide Y" w:history="1">
              <w:r w:rsidR="007C224E" w:rsidRPr="007C224E">
                <w:rPr>
                  <w:rFonts w:ascii="Times New Roman" w:eastAsia="Times New Roman" w:hAnsi="Times New Roman" w:cs="Times New Roman"/>
                  <w:sz w:val="24"/>
                  <w:szCs w:val="24"/>
                </w:rPr>
                <w:t>Neuropeptide Y</w:t>
              </w:r>
            </w:hyperlink>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Enteric nerves</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 xml:space="preserve">Regulation of intestinal blood flow </w:t>
            </w:r>
          </w:p>
        </w:tc>
      </w:tr>
      <w:tr w:rsidR="007C224E" w:rsidRPr="007C224E" w:rsidTr="007C224E">
        <w:trPr>
          <w:tblCellSpacing w:w="15" w:type="dxa"/>
        </w:trPr>
        <w:tc>
          <w:tcPr>
            <w:tcW w:w="0" w:type="auto"/>
            <w:vAlign w:val="center"/>
            <w:hideMark/>
          </w:tcPr>
          <w:p w:rsidR="007C224E" w:rsidRPr="007C224E" w:rsidRDefault="005677E4" w:rsidP="007C224E">
            <w:pPr>
              <w:spacing w:after="0" w:line="240" w:lineRule="auto"/>
              <w:rPr>
                <w:rFonts w:ascii="Times New Roman" w:eastAsia="Times New Roman" w:hAnsi="Times New Roman" w:cs="Times New Roman"/>
                <w:sz w:val="24"/>
                <w:szCs w:val="24"/>
              </w:rPr>
            </w:pPr>
            <w:hyperlink r:id="rId55" w:tooltip="Neurotensin" w:history="1">
              <w:proofErr w:type="spellStart"/>
              <w:r w:rsidR="007C224E" w:rsidRPr="007C224E">
                <w:rPr>
                  <w:rFonts w:ascii="Times New Roman" w:eastAsia="Times New Roman" w:hAnsi="Times New Roman" w:cs="Times New Roman"/>
                  <w:sz w:val="24"/>
                  <w:szCs w:val="24"/>
                </w:rPr>
                <w:t>Neurotensin</w:t>
              </w:r>
              <w:proofErr w:type="spellEnd"/>
            </w:hyperlink>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Ileum</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 xml:space="preserve">Affects gut motility; increases </w:t>
            </w:r>
            <w:proofErr w:type="spellStart"/>
            <w:r w:rsidRPr="007C224E">
              <w:rPr>
                <w:rFonts w:ascii="Times New Roman" w:eastAsia="Times New Roman" w:hAnsi="Times New Roman" w:cs="Times New Roman"/>
                <w:sz w:val="24"/>
                <w:szCs w:val="24"/>
              </w:rPr>
              <w:t>jejunal</w:t>
            </w:r>
            <w:proofErr w:type="spellEnd"/>
            <w:r w:rsidRPr="007C224E">
              <w:rPr>
                <w:rFonts w:ascii="Times New Roman" w:eastAsia="Times New Roman" w:hAnsi="Times New Roman" w:cs="Times New Roman"/>
                <w:sz w:val="24"/>
                <w:szCs w:val="24"/>
              </w:rPr>
              <w:t xml:space="preserve"> and </w:t>
            </w:r>
            <w:proofErr w:type="spellStart"/>
            <w:r w:rsidRPr="007C224E">
              <w:rPr>
                <w:rFonts w:ascii="Times New Roman" w:eastAsia="Times New Roman" w:hAnsi="Times New Roman" w:cs="Times New Roman"/>
                <w:sz w:val="24"/>
                <w:szCs w:val="24"/>
              </w:rPr>
              <w:t>ileal</w:t>
            </w:r>
            <w:proofErr w:type="spellEnd"/>
            <w:r w:rsidRPr="007C224E">
              <w:rPr>
                <w:rFonts w:ascii="Times New Roman" w:eastAsia="Times New Roman" w:hAnsi="Times New Roman" w:cs="Times New Roman"/>
                <w:sz w:val="24"/>
                <w:szCs w:val="24"/>
              </w:rPr>
              <w:t xml:space="preserve"> fluid secretion </w:t>
            </w:r>
          </w:p>
        </w:tc>
      </w:tr>
      <w:tr w:rsidR="007C224E" w:rsidRPr="007C224E" w:rsidTr="007C224E">
        <w:trPr>
          <w:tblCellSpacing w:w="15" w:type="dxa"/>
        </w:trPr>
        <w:tc>
          <w:tcPr>
            <w:tcW w:w="0" w:type="auto"/>
            <w:vAlign w:val="center"/>
            <w:hideMark/>
          </w:tcPr>
          <w:p w:rsidR="007C224E" w:rsidRPr="007C224E" w:rsidRDefault="005677E4" w:rsidP="007C224E">
            <w:pPr>
              <w:spacing w:after="0" w:line="240" w:lineRule="auto"/>
              <w:rPr>
                <w:rFonts w:ascii="Times New Roman" w:eastAsia="Times New Roman" w:hAnsi="Times New Roman" w:cs="Times New Roman"/>
                <w:sz w:val="24"/>
                <w:szCs w:val="24"/>
              </w:rPr>
            </w:pPr>
            <w:hyperlink r:id="rId56" w:tooltip="Pancreatic polypeptide" w:history="1">
              <w:r w:rsidR="007C224E" w:rsidRPr="007C224E">
                <w:rPr>
                  <w:rFonts w:ascii="Times New Roman" w:eastAsia="Times New Roman" w:hAnsi="Times New Roman" w:cs="Times New Roman"/>
                  <w:sz w:val="24"/>
                  <w:szCs w:val="24"/>
                </w:rPr>
                <w:t>Pancreatic polypeptide</w:t>
              </w:r>
            </w:hyperlink>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Pancreas</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 xml:space="preserve">Inhibits pancreatic and biliary secretion </w:t>
            </w:r>
          </w:p>
        </w:tc>
      </w:tr>
      <w:tr w:rsidR="007C224E" w:rsidRPr="007C224E" w:rsidTr="007C224E">
        <w:trPr>
          <w:tblCellSpacing w:w="15" w:type="dxa"/>
        </w:trPr>
        <w:tc>
          <w:tcPr>
            <w:tcW w:w="0" w:type="auto"/>
            <w:vAlign w:val="center"/>
            <w:hideMark/>
          </w:tcPr>
          <w:p w:rsidR="007C224E" w:rsidRPr="007C224E" w:rsidRDefault="005677E4" w:rsidP="007C224E">
            <w:pPr>
              <w:spacing w:after="0" w:line="240" w:lineRule="auto"/>
              <w:rPr>
                <w:rFonts w:ascii="Times New Roman" w:eastAsia="Times New Roman" w:hAnsi="Times New Roman" w:cs="Times New Roman"/>
                <w:sz w:val="24"/>
                <w:szCs w:val="24"/>
              </w:rPr>
            </w:pPr>
            <w:hyperlink r:id="rId57" w:tooltip="Peptide YY" w:history="1">
              <w:r w:rsidR="007C224E" w:rsidRPr="007C224E">
                <w:rPr>
                  <w:rFonts w:ascii="Times New Roman" w:eastAsia="Times New Roman" w:hAnsi="Times New Roman" w:cs="Times New Roman"/>
                  <w:sz w:val="24"/>
                  <w:szCs w:val="24"/>
                </w:rPr>
                <w:t>Peptide YY</w:t>
              </w:r>
            </w:hyperlink>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Colon</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 xml:space="preserve">Inhibits food intake </w:t>
            </w:r>
          </w:p>
        </w:tc>
      </w:tr>
      <w:tr w:rsidR="007C224E" w:rsidRPr="007C224E" w:rsidTr="007C224E">
        <w:trPr>
          <w:tblCellSpacing w:w="15" w:type="dxa"/>
        </w:trPr>
        <w:tc>
          <w:tcPr>
            <w:tcW w:w="0" w:type="auto"/>
            <w:vAlign w:val="center"/>
            <w:hideMark/>
          </w:tcPr>
          <w:p w:rsidR="007C224E" w:rsidRPr="007C224E" w:rsidRDefault="005677E4" w:rsidP="007C224E">
            <w:pPr>
              <w:spacing w:after="0" w:line="240" w:lineRule="auto"/>
              <w:rPr>
                <w:rFonts w:ascii="Times New Roman" w:eastAsia="Times New Roman" w:hAnsi="Times New Roman" w:cs="Times New Roman"/>
                <w:sz w:val="24"/>
                <w:szCs w:val="24"/>
              </w:rPr>
            </w:pPr>
            <w:hyperlink r:id="rId58" w:tooltip="Somatostatin" w:history="1">
              <w:proofErr w:type="spellStart"/>
              <w:r w:rsidR="007C224E" w:rsidRPr="007C224E">
                <w:rPr>
                  <w:rFonts w:ascii="Times New Roman" w:eastAsia="Times New Roman" w:hAnsi="Times New Roman" w:cs="Times New Roman"/>
                  <w:sz w:val="24"/>
                  <w:szCs w:val="24"/>
                </w:rPr>
                <w:t>Somatostatin</w:t>
              </w:r>
              <w:proofErr w:type="spellEnd"/>
            </w:hyperlink>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Stomach, pancreas</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 xml:space="preserve">Inhibits secretion and action of many hormones </w:t>
            </w:r>
          </w:p>
        </w:tc>
      </w:tr>
      <w:tr w:rsidR="007C224E" w:rsidRPr="007C224E" w:rsidTr="007C224E">
        <w:trPr>
          <w:tblCellSpacing w:w="15" w:type="dxa"/>
        </w:trPr>
        <w:tc>
          <w:tcPr>
            <w:tcW w:w="0" w:type="auto"/>
            <w:vAlign w:val="center"/>
            <w:hideMark/>
          </w:tcPr>
          <w:p w:rsidR="007C224E" w:rsidRPr="007C224E" w:rsidRDefault="005677E4" w:rsidP="007C224E">
            <w:pPr>
              <w:spacing w:after="0" w:line="240" w:lineRule="auto"/>
              <w:rPr>
                <w:rFonts w:ascii="Times New Roman" w:eastAsia="Times New Roman" w:hAnsi="Times New Roman" w:cs="Times New Roman"/>
                <w:sz w:val="24"/>
                <w:szCs w:val="24"/>
              </w:rPr>
            </w:pPr>
            <w:hyperlink r:id="rId59" w:tooltip="Substance P" w:history="1">
              <w:r w:rsidR="007C224E" w:rsidRPr="007C224E">
                <w:rPr>
                  <w:rFonts w:ascii="Times New Roman" w:eastAsia="Times New Roman" w:hAnsi="Times New Roman" w:cs="Times New Roman"/>
                  <w:sz w:val="24"/>
                  <w:szCs w:val="24"/>
                </w:rPr>
                <w:t>Substance P</w:t>
              </w:r>
            </w:hyperlink>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Enteric nerves</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 xml:space="preserve">Unclear </w:t>
            </w:r>
          </w:p>
        </w:tc>
      </w:tr>
      <w:tr w:rsidR="007C224E" w:rsidRPr="007C224E" w:rsidTr="007C224E">
        <w:trPr>
          <w:tblCellSpacing w:w="15" w:type="dxa"/>
        </w:trPr>
        <w:tc>
          <w:tcPr>
            <w:tcW w:w="0" w:type="auto"/>
            <w:vAlign w:val="center"/>
            <w:hideMark/>
          </w:tcPr>
          <w:p w:rsidR="007C224E" w:rsidRPr="007C224E" w:rsidRDefault="005677E4" w:rsidP="007C224E">
            <w:pPr>
              <w:spacing w:after="0" w:line="240" w:lineRule="auto"/>
              <w:rPr>
                <w:rFonts w:ascii="Times New Roman" w:eastAsia="Times New Roman" w:hAnsi="Times New Roman" w:cs="Times New Roman"/>
                <w:sz w:val="24"/>
                <w:szCs w:val="24"/>
              </w:rPr>
            </w:pPr>
            <w:hyperlink r:id="rId60" w:tooltip="Trefoil domain" w:history="1">
              <w:r w:rsidR="007C224E" w:rsidRPr="007C224E">
                <w:rPr>
                  <w:rFonts w:ascii="Times New Roman" w:eastAsia="Times New Roman" w:hAnsi="Times New Roman" w:cs="Times New Roman"/>
                  <w:sz w:val="24"/>
                  <w:szCs w:val="24"/>
                </w:rPr>
                <w:t>Trefoil peptides</w:t>
              </w:r>
            </w:hyperlink>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Stomach, intestine</w:t>
            </w:r>
          </w:p>
        </w:tc>
        <w:tc>
          <w:tcPr>
            <w:tcW w:w="0" w:type="auto"/>
            <w:vAlign w:val="center"/>
            <w:hideMark/>
          </w:tcPr>
          <w:p w:rsidR="007C224E" w:rsidRPr="007C224E" w:rsidRDefault="007C224E" w:rsidP="007C224E">
            <w:pPr>
              <w:spacing w:after="0" w:line="240" w:lineRule="auto"/>
              <w:rPr>
                <w:rFonts w:ascii="Times New Roman" w:eastAsia="Times New Roman" w:hAnsi="Times New Roman" w:cs="Times New Roman"/>
                <w:sz w:val="24"/>
                <w:szCs w:val="24"/>
              </w:rPr>
            </w:pPr>
            <w:r w:rsidRPr="007C224E">
              <w:rPr>
                <w:rFonts w:ascii="Times New Roman" w:eastAsia="Times New Roman" w:hAnsi="Times New Roman" w:cs="Times New Roman"/>
                <w:sz w:val="24"/>
                <w:szCs w:val="24"/>
              </w:rPr>
              <w:t xml:space="preserve">Mucosal protection and repair </w:t>
            </w:r>
          </w:p>
        </w:tc>
      </w:tr>
    </w:tbl>
    <w:p w:rsidR="007C224E" w:rsidRPr="007C224E" w:rsidRDefault="007C224E" w:rsidP="007C224E">
      <w:pPr>
        <w:spacing w:before="100" w:beforeAutospacing="1" w:after="100" w:afterAutospacing="1" w:line="240" w:lineRule="auto"/>
        <w:outlineLvl w:val="1"/>
        <w:rPr>
          <w:rFonts w:ascii="Times New Roman" w:eastAsia="Times New Roman" w:hAnsi="Times New Roman" w:cs="Times New Roman"/>
          <w:b/>
          <w:bCs/>
          <w:sz w:val="36"/>
          <w:szCs w:val="36"/>
        </w:rPr>
      </w:pPr>
      <w:r w:rsidRPr="007C224E">
        <w:rPr>
          <w:rFonts w:ascii="Times New Roman" w:eastAsia="Times New Roman" w:hAnsi="Times New Roman" w:cs="Times New Roman"/>
          <w:b/>
          <w:bCs/>
          <w:sz w:val="36"/>
          <w:szCs w:val="36"/>
        </w:rPr>
        <w:t>Notes and references</w:t>
      </w:r>
    </w:p>
    <w:p w:rsidR="007C224E" w:rsidRPr="007C224E" w:rsidRDefault="007C224E" w:rsidP="007C224E">
      <w:pPr>
        <w:spacing w:after="0" w:line="240" w:lineRule="auto"/>
        <w:rPr>
          <w:rFonts w:ascii="Times New Roman" w:eastAsia="Times New Roman" w:hAnsi="Times New Roman" w:cs="Times New Roman"/>
          <w:sz w:val="24"/>
          <w:szCs w:val="24"/>
        </w:rPr>
      </w:pPr>
      <w:proofErr w:type="gramStart"/>
      <w:r w:rsidRPr="007C224E">
        <w:rPr>
          <w:rFonts w:ascii="Times New Roman" w:eastAsia="Times New Roman" w:hAnsi="Symbol" w:cs="Times New Roman"/>
          <w:sz w:val="24"/>
          <w:szCs w:val="24"/>
        </w:rPr>
        <w:t></w:t>
      </w:r>
      <w:r w:rsidRPr="007C224E">
        <w:rPr>
          <w:rFonts w:ascii="Times New Roman" w:eastAsia="Times New Roman" w:hAnsi="Times New Roman" w:cs="Times New Roman"/>
          <w:sz w:val="24"/>
          <w:szCs w:val="24"/>
        </w:rPr>
        <w:t xml:space="preserve">  </w:t>
      </w:r>
      <w:proofErr w:type="gramEnd"/>
      <w:r w:rsidR="00D72DFB" w:rsidRPr="007C224E">
        <w:rPr>
          <w:rFonts w:ascii="Times New Roman" w:eastAsia="Times New Roman" w:hAnsi="Times New Roman" w:cs="Times New Roman"/>
          <w:i/>
          <w:iCs/>
          <w:sz w:val="24"/>
          <w:szCs w:val="24"/>
        </w:rPr>
        <w:fldChar w:fldCharType="begin"/>
      </w:r>
      <w:r w:rsidRPr="007C224E">
        <w:rPr>
          <w:rFonts w:ascii="Times New Roman" w:eastAsia="Times New Roman" w:hAnsi="Times New Roman" w:cs="Times New Roman"/>
          <w:i/>
          <w:iCs/>
          <w:sz w:val="24"/>
          <w:szCs w:val="24"/>
        </w:rPr>
        <w:instrText xml:space="preserve"> HYPERLINK "http://www.vivo.colostate.edu/hbooks/pathphys/digestion/basics/gi_endocrine.html" </w:instrText>
      </w:r>
      <w:r w:rsidR="00D72DFB" w:rsidRPr="007C224E">
        <w:rPr>
          <w:rFonts w:ascii="Times New Roman" w:eastAsia="Times New Roman" w:hAnsi="Times New Roman" w:cs="Times New Roman"/>
          <w:i/>
          <w:iCs/>
          <w:sz w:val="24"/>
          <w:szCs w:val="24"/>
        </w:rPr>
        <w:fldChar w:fldCharType="separate"/>
      </w:r>
      <w:r w:rsidRPr="007C224E">
        <w:rPr>
          <w:rFonts w:ascii="Times New Roman" w:eastAsia="Times New Roman" w:hAnsi="Times New Roman" w:cs="Times New Roman"/>
          <w:i/>
          <w:iCs/>
          <w:sz w:val="24"/>
          <w:szCs w:val="24"/>
        </w:rPr>
        <w:t>"Enteric Endocrine System"</w:t>
      </w:r>
      <w:r w:rsidR="00D72DFB" w:rsidRPr="007C224E">
        <w:rPr>
          <w:rFonts w:ascii="Times New Roman" w:eastAsia="Times New Roman" w:hAnsi="Times New Roman" w:cs="Times New Roman"/>
          <w:i/>
          <w:iCs/>
          <w:sz w:val="24"/>
          <w:szCs w:val="24"/>
        </w:rPr>
        <w:fldChar w:fldCharType="end"/>
      </w:r>
      <w:r w:rsidRPr="007C224E">
        <w:rPr>
          <w:rFonts w:ascii="Times New Roman" w:eastAsia="Times New Roman" w:hAnsi="Times New Roman" w:cs="Times New Roman"/>
          <w:i/>
          <w:iCs/>
          <w:sz w:val="24"/>
          <w:szCs w:val="24"/>
        </w:rPr>
        <w:t xml:space="preserve">. </w:t>
      </w:r>
      <w:proofErr w:type="gramStart"/>
      <w:r w:rsidRPr="007C224E">
        <w:rPr>
          <w:rFonts w:ascii="Times New Roman" w:eastAsia="Times New Roman" w:hAnsi="Times New Roman" w:cs="Times New Roman"/>
          <w:i/>
          <w:iCs/>
          <w:sz w:val="24"/>
          <w:szCs w:val="24"/>
        </w:rPr>
        <w:t>www.vivo.colostate.edu</w:t>
      </w:r>
      <w:proofErr w:type="gramEnd"/>
      <w:r w:rsidRPr="007C224E">
        <w:rPr>
          <w:rFonts w:ascii="Times New Roman" w:eastAsia="Times New Roman" w:hAnsi="Times New Roman" w:cs="Times New Roman"/>
          <w:i/>
          <w:iCs/>
          <w:sz w:val="24"/>
          <w:szCs w:val="24"/>
        </w:rPr>
        <w:t>. Retrieved 2016-09-16.</w:t>
      </w:r>
      <w:r w:rsidRPr="007C224E">
        <w:rPr>
          <w:rFonts w:ascii="Times New Roman" w:eastAsia="Times New Roman" w:hAnsi="Times New Roman" w:cs="Times New Roman"/>
          <w:sz w:val="24"/>
          <w:szCs w:val="24"/>
        </w:rPr>
        <w:t xml:space="preserve"> </w:t>
      </w:r>
    </w:p>
    <w:p w:rsidR="007C224E" w:rsidRPr="007C224E" w:rsidRDefault="007C224E" w:rsidP="007C224E">
      <w:pPr>
        <w:spacing w:after="0" w:line="240" w:lineRule="auto"/>
        <w:rPr>
          <w:rFonts w:ascii="Times New Roman" w:eastAsia="Times New Roman" w:hAnsi="Times New Roman" w:cs="Times New Roman"/>
          <w:sz w:val="24"/>
          <w:szCs w:val="24"/>
        </w:rPr>
      </w:pPr>
      <w:proofErr w:type="gramStart"/>
      <w:r w:rsidRPr="007C224E">
        <w:rPr>
          <w:rFonts w:ascii="Times New Roman" w:eastAsia="Times New Roman" w:hAnsi="Symbol" w:cs="Times New Roman"/>
          <w:sz w:val="24"/>
          <w:szCs w:val="24"/>
        </w:rPr>
        <w:t></w:t>
      </w:r>
      <w:r w:rsidRPr="007C224E">
        <w:rPr>
          <w:rFonts w:ascii="Times New Roman" w:eastAsia="Times New Roman" w:hAnsi="Times New Roman" w:cs="Times New Roman"/>
          <w:sz w:val="24"/>
          <w:szCs w:val="24"/>
        </w:rPr>
        <w:t xml:space="preserve">  </w:t>
      </w:r>
      <w:r w:rsidRPr="007C224E">
        <w:rPr>
          <w:rFonts w:ascii="Times New Roman" w:eastAsia="Times New Roman" w:hAnsi="Symbol" w:cs="Times New Roman"/>
          <w:sz w:val="24"/>
          <w:szCs w:val="24"/>
        </w:rPr>
        <w:t></w:t>
      </w:r>
      <w:proofErr w:type="gramEnd"/>
      <w:r w:rsidRPr="007C224E">
        <w:rPr>
          <w:rFonts w:ascii="Times New Roman" w:eastAsia="Times New Roman" w:hAnsi="Times New Roman" w:cs="Times New Roman"/>
          <w:sz w:val="24"/>
          <w:szCs w:val="24"/>
        </w:rPr>
        <w:t xml:space="preserve">  </w:t>
      </w:r>
      <w:proofErr w:type="spellStart"/>
      <w:r w:rsidRPr="007C224E">
        <w:rPr>
          <w:rFonts w:ascii="Times New Roman" w:eastAsia="Times New Roman" w:hAnsi="Times New Roman" w:cs="Times New Roman"/>
          <w:sz w:val="24"/>
          <w:szCs w:val="24"/>
        </w:rPr>
        <w:t>Vella</w:t>
      </w:r>
      <w:proofErr w:type="spellEnd"/>
      <w:r w:rsidRPr="007C224E">
        <w:rPr>
          <w:rFonts w:ascii="Times New Roman" w:eastAsia="Times New Roman" w:hAnsi="Times New Roman" w:cs="Times New Roman"/>
          <w:sz w:val="24"/>
          <w:szCs w:val="24"/>
        </w:rPr>
        <w:t xml:space="preserve"> A and Drucker DJ (2011)Chapter 39 Gastrointestinal Hormones and Gut Endocrine Tumors, pp 1697-1707. In Williams Textbook of Endocrinology (2011, 12th edition) </w:t>
      </w:r>
    </w:p>
    <w:p w:rsidR="00D72DFB" w:rsidRDefault="007C224E" w:rsidP="007C224E">
      <w:pPr>
        <w:rPr>
          <w:rFonts w:ascii="Times New Roman" w:eastAsia="Times New Roman" w:hAnsi="Times New Roman" w:cs="Times New Roman"/>
          <w:i/>
          <w:iCs/>
          <w:sz w:val="24"/>
          <w:szCs w:val="24"/>
        </w:rPr>
      </w:pPr>
      <w:proofErr w:type="gramStart"/>
      <w:r w:rsidRPr="007C224E">
        <w:rPr>
          <w:rFonts w:ascii="Times New Roman" w:eastAsia="Times New Roman" w:hAnsi="Symbol" w:cs="Times New Roman"/>
          <w:sz w:val="24"/>
          <w:szCs w:val="24"/>
        </w:rPr>
        <w:t></w:t>
      </w:r>
      <w:r w:rsidRPr="007C224E">
        <w:rPr>
          <w:rFonts w:ascii="Times New Roman" w:eastAsia="Times New Roman" w:hAnsi="Times New Roman" w:cs="Times New Roman"/>
          <w:sz w:val="24"/>
          <w:szCs w:val="24"/>
        </w:rPr>
        <w:t xml:space="preserve">  </w:t>
      </w:r>
      <w:proofErr w:type="spellStart"/>
      <w:r w:rsidRPr="007C224E">
        <w:rPr>
          <w:rFonts w:ascii="Times New Roman" w:eastAsia="Times New Roman" w:hAnsi="Times New Roman" w:cs="Times New Roman"/>
          <w:i/>
          <w:iCs/>
          <w:sz w:val="24"/>
          <w:szCs w:val="24"/>
        </w:rPr>
        <w:t>Burtis</w:t>
      </w:r>
      <w:proofErr w:type="spellEnd"/>
      <w:proofErr w:type="gramEnd"/>
      <w:r w:rsidRPr="007C224E">
        <w:rPr>
          <w:rFonts w:ascii="Times New Roman" w:eastAsia="Times New Roman" w:hAnsi="Times New Roman" w:cs="Times New Roman"/>
          <w:i/>
          <w:iCs/>
          <w:sz w:val="24"/>
          <w:szCs w:val="24"/>
        </w:rPr>
        <w:t xml:space="preserve"> CA, </w:t>
      </w:r>
      <w:proofErr w:type="spellStart"/>
      <w:r w:rsidRPr="007C224E">
        <w:rPr>
          <w:rFonts w:ascii="Times New Roman" w:eastAsia="Times New Roman" w:hAnsi="Times New Roman" w:cs="Times New Roman"/>
          <w:i/>
          <w:iCs/>
          <w:sz w:val="24"/>
          <w:szCs w:val="24"/>
        </w:rPr>
        <w:t>Ashwood</w:t>
      </w:r>
      <w:proofErr w:type="spellEnd"/>
      <w:r w:rsidRPr="007C224E">
        <w:rPr>
          <w:rFonts w:ascii="Times New Roman" w:eastAsia="Times New Roman" w:hAnsi="Times New Roman" w:cs="Times New Roman"/>
          <w:i/>
          <w:iCs/>
          <w:sz w:val="24"/>
          <w:szCs w:val="24"/>
        </w:rPr>
        <w:t xml:space="preserve"> ER, </w:t>
      </w:r>
      <w:proofErr w:type="spellStart"/>
      <w:r w:rsidRPr="007C224E">
        <w:rPr>
          <w:rFonts w:ascii="Times New Roman" w:eastAsia="Times New Roman" w:hAnsi="Times New Roman" w:cs="Times New Roman"/>
          <w:i/>
          <w:iCs/>
          <w:sz w:val="24"/>
          <w:szCs w:val="24"/>
        </w:rPr>
        <w:t>Bruns</w:t>
      </w:r>
      <w:proofErr w:type="spellEnd"/>
      <w:r w:rsidRPr="007C224E">
        <w:rPr>
          <w:rFonts w:ascii="Times New Roman" w:eastAsia="Times New Roman" w:hAnsi="Times New Roman" w:cs="Times New Roman"/>
          <w:i/>
          <w:iCs/>
          <w:sz w:val="24"/>
          <w:szCs w:val="24"/>
        </w:rPr>
        <w:t xml:space="preserve"> DE (2012-10-14). </w:t>
      </w:r>
      <w:hyperlink r:id="rId61" w:anchor="v=onepage&amp;q=Brief%20Description%20of%20Some%20GI%20Regulatory%20Peptides&amp;f=false" w:history="1">
        <w:proofErr w:type="spellStart"/>
        <w:r w:rsidRPr="007C224E">
          <w:rPr>
            <w:rFonts w:ascii="Times New Roman" w:eastAsia="Times New Roman" w:hAnsi="Times New Roman" w:cs="Times New Roman"/>
            <w:i/>
            <w:iCs/>
            <w:sz w:val="24"/>
            <w:szCs w:val="24"/>
          </w:rPr>
          <w:t>Tietz</w:t>
        </w:r>
        <w:proofErr w:type="spellEnd"/>
        <w:r w:rsidRPr="007C224E">
          <w:rPr>
            <w:rFonts w:ascii="Times New Roman" w:eastAsia="Times New Roman" w:hAnsi="Times New Roman" w:cs="Times New Roman"/>
            <w:i/>
            <w:iCs/>
            <w:sz w:val="24"/>
            <w:szCs w:val="24"/>
          </w:rPr>
          <w:t xml:space="preserve"> Textbook of Clinical Chemistry and Molecular Diagnostics, 5th edition</w:t>
        </w:r>
      </w:hyperlink>
      <w:r w:rsidRPr="007C224E">
        <w:rPr>
          <w:rFonts w:ascii="Times New Roman" w:eastAsia="Times New Roman" w:hAnsi="Times New Roman" w:cs="Times New Roman"/>
          <w:i/>
          <w:iCs/>
          <w:sz w:val="24"/>
          <w:szCs w:val="24"/>
        </w:rPr>
        <w:t xml:space="preserve">. Elsevier Saunders. </w:t>
      </w:r>
      <w:hyperlink r:id="rId62" w:tooltip="ISBN (identifier)" w:history="1">
        <w:r w:rsidRPr="007C224E">
          <w:rPr>
            <w:rFonts w:ascii="Times New Roman" w:eastAsia="Times New Roman" w:hAnsi="Times New Roman" w:cs="Times New Roman"/>
            <w:i/>
            <w:iCs/>
            <w:sz w:val="24"/>
            <w:szCs w:val="24"/>
          </w:rPr>
          <w:t>ISBN</w:t>
        </w:r>
      </w:hyperlink>
      <w:r w:rsidRPr="007C224E">
        <w:rPr>
          <w:rFonts w:ascii="Times New Roman" w:eastAsia="Times New Roman" w:hAnsi="Times New Roman" w:cs="Times New Roman"/>
          <w:i/>
          <w:iCs/>
          <w:sz w:val="24"/>
          <w:szCs w:val="24"/>
        </w:rPr>
        <w:t> </w:t>
      </w:r>
      <w:hyperlink r:id="rId63" w:tooltip="Special:BookSources/978-1-4160-6164-9" w:history="1">
        <w:r w:rsidRPr="007C224E">
          <w:rPr>
            <w:rFonts w:ascii="Times New Roman" w:eastAsia="Times New Roman" w:hAnsi="Times New Roman" w:cs="Times New Roman"/>
            <w:i/>
            <w:iCs/>
            <w:sz w:val="24"/>
            <w:szCs w:val="24"/>
          </w:rPr>
          <w:t>978-1-4160-6164-9</w:t>
        </w:r>
      </w:hyperlink>
      <w:r w:rsidRPr="007C224E">
        <w:rPr>
          <w:rFonts w:ascii="Times New Roman" w:eastAsia="Times New Roman" w:hAnsi="Times New Roman" w:cs="Times New Roman"/>
          <w:i/>
          <w:iCs/>
          <w:sz w:val="24"/>
          <w:szCs w:val="24"/>
        </w:rPr>
        <w:t>.</w:t>
      </w:r>
    </w:p>
    <w:p w:rsidR="00C02D39" w:rsidRDefault="00C02D39" w:rsidP="00C02D39">
      <w:pPr>
        <w:pStyle w:val="Heading3"/>
      </w:pPr>
      <w:r>
        <w:rPr>
          <w:rStyle w:val="mw-headline"/>
        </w:rPr>
        <w:t>Gastrointestinal peptides</w:t>
      </w:r>
    </w:p>
    <w:p w:rsidR="00C02D39" w:rsidRPr="00C02D39" w:rsidRDefault="00C02D39" w:rsidP="00C02D39">
      <w:pPr>
        <w:pStyle w:val="NormalWeb"/>
        <w:jc w:val="both"/>
      </w:pPr>
      <w:r>
        <w:tab/>
      </w:r>
      <w:r w:rsidRPr="00C02D39">
        <w:t xml:space="preserve">GI peptides are signal molecules that are released into the blood by the GI cells themselves. They act on a variety of tissues including the brain, digestive accessory organs, and the GI tract. The effects range from excitatory or inhibitory effects on motility and secretion to feelings of satiety or hunger when acting on the brain. These hormones fall into three major categories, the </w:t>
      </w:r>
      <w:hyperlink r:id="rId64" w:tooltip="Gastrin" w:history="1">
        <w:r w:rsidRPr="00C02D39">
          <w:rPr>
            <w:rStyle w:val="Hyperlink"/>
            <w:color w:val="auto"/>
            <w:u w:val="none"/>
          </w:rPr>
          <w:t>gastrin</w:t>
        </w:r>
      </w:hyperlink>
      <w:r w:rsidRPr="00C02D39">
        <w:t xml:space="preserve"> and </w:t>
      </w:r>
      <w:hyperlink r:id="rId65" w:tooltip="Secretin" w:history="1">
        <w:r w:rsidRPr="00C02D39">
          <w:rPr>
            <w:rStyle w:val="Hyperlink"/>
            <w:color w:val="auto"/>
            <w:u w:val="none"/>
          </w:rPr>
          <w:t>secretin</w:t>
        </w:r>
      </w:hyperlink>
      <w:r w:rsidRPr="00C02D39">
        <w:t xml:space="preserve"> families, with the third composed of all the other hormones unlike those in the other two families. Further information on the GI peptides is summarized in the table below.</w:t>
      </w:r>
      <w:hyperlink r:id="rId66" w:anchor="cite_note-7" w:history="1"/>
      <w:r w:rsidRPr="00C02D39">
        <w:t xml:space="preserve"> </w:t>
      </w:r>
    </w:p>
    <w:tbl>
      <w:tblPr>
        <w:tblW w:w="0" w:type="auto"/>
        <w:tblCellSpacing w:w="15"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504"/>
        <w:gridCol w:w="1007"/>
        <w:gridCol w:w="1176"/>
        <w:gridCol w:w="1035"/>
        <w:gridCol w:w="1070"/>
        <w:gridCol w:w="1190"/>
        <w:gridCol w:w="1152"/>
        <w:gridCol w:w="1435"/>
      </w:tblGrid>
      <w:tr w:rsidR="00C02D39" w:rsidRPr="00C02D39" w:rsidTr="00C02D39">
        <w:trPr>
          <w:tblCellSpacing w:w="15" w:type="dxa"/>
        </w:trPr>
        <w:tc>
          <w:tcPr>
            <w:tcW w:w="0" w:type="auto"/>
            <w:gridSpan w:val="8"/>
            <w:vAlign w:val="center"/>
            <w:hideMark/>
          </w:tcPr>
          <w:p w:rsidR="00C02D39" w:rsidRPr="00C02D39" w:rsidRDefault="00C02D39">
            <w:pPr>
              <w:jc w:val="center"/>
              <w:rPr>
                <w:sz w:val="24"/>
                <w:szCs w:val="24"/>
              </w:rPr>
            </w:pPr>
            <w:r w:rsidRPr="00C02D39">
              <w:rPr>
                <w:b/>
                <w:bCs/>
              </w:rPr>
              <w:t>General GI peptide information</w:t>
            </w:r>
            <w:r w:rsidRPr="00C02D39">
              <w:t xml:space="preserve"> </w:t>
            </w:r>
          </w:p>
        </w:tc>
      </w:tr>
      <w:tr w:rsidR="00C02D39" w:rsidRPr="00C02D39" w:rsidTr="00C02D39">
        <w:trPr>
          <w:tblCellSpacing w:w="15" w:type="dxa"/>
        </w:trPr>
        <w:tc>
          <w:tcPr>
            <w:tcW w:w="0" w:type="auto"/>
            <w:vAlign w:val="center"/>
            <w:hideMark/>
          </w:tcPr>
          <w:p w:rsidR="00C02D39" w:rsidRPr="00C02D39" w:rsidRDefault="00C02D39">
            <w:pPr>
              <w:jc w:val="center"/>
              <w:rPr>
                <w:b/>
                <w:bCs/>
                <w:sz w:val="24"/>
                <w:szCs w:val="24"/>
              </w:rPr>
            </w:pPr>
          </w:p>
        </w:tc>
        <w:tc>
          <w:tcPr>
            <w:tcW w:w="0" w:type="auto"/>
            <w:vAlign w:val="center"/>
            <w:hideMark/>
          </w:tcPr>
          <w:p w:rsidR="00C02D39" w:rsidRPr="00C02D39" w:rsidRDefault="00C02D39">
            <w:pPr>
              <w:jc w:val="center"/>
              <w:rPr>
                <w:b/>
                <w:bCs/>
                <w:sz w:val="24"/>
                <w:szCs w:val="24"/>
              </w:rPr>
            </w:pPr>
            <w:r w:rsidRPr="00C02D39">
              <w:rPr>
                <w:b/>
                <w:bCs/>
              </w:rPr>
              <w:t xml:space="preserve">Secreted by </w:t>
            </w:r>
          </w:p>
        </w:tc>
        <w:tc>
          <w:tcPr>
            <w:tcW w:w="0" w:type="auto"/>
            <w:vAlign w:val="center"/>
            <w:hideMark/>
          </w:tcPr>
          <w:p w:rsidR="00C02D39" w:rsidRPr="00C02D39" w:rsidRDefault="00C02D39">
            <w:pPr>
              <w:jc w:val="center"/>
              <w:rPr>
                <w:b/>
                <w:bCs/>
                <w:sz w:val="24"/>
                <w:szCs w:val="24"/>
              </w:rPr>
            </w:pPr>
            <w:r w:rsidRPr="00C02D39">
              <w:rPr>
                <w:b/>
                <w:bCs/>
              </w:rPr>
              <w:t xml:space="preserve">Target </w:t>
            </w:r>
          </w:p>
        </w:tc>
        <w:tc>
          <w:tcPr>
            <w:tcW w:w="0" w:type="auto"/>
            <w:vAlign w:val="center"/>
            <w:hideMark/>
          </w:tcPr>
          <w:p w:rsidR="00C02D39" w:rsidRPr="00C02D39" w:rsidRDefault="00C02D39">
            <w:pPr>
              <w:jc w:val="center"/>
              <w:rPr>
                <w:b/>
                <w:bCs/>
                <w:sz w:val="24"/>
                <w:szCs w:val="24"/>
              </w:rPr>
            </w:pPr>
            <w:r w:rsidRPr="00C02D39">
              <w:rPr>
                <w:b/>
                <w:bCs/>
              </w:rPr>
              <w:t xml:space="preserve">Effects on endocrine secretion </w:t>
            </w:r>
          </w:p>
        </w:tc>
        <w:tc>
          <w:tcPr>
            <w:tcW w:w="0" w:type="auto"/>
            <w:vAlign w:val="center"/>
            <w:hideMark/>
          </w:tcPr>
          <w:p w:rsidR="00C02D39" w:rsidRPr="00C02D39" w:rsidRDefault="00C02D39">
            <w:pPr>
              <w:jc w:val="center"/>
              <w:rPr>
                <w:b/>
                <w:bCs/>
                <w:sz w:val="24"/>
                <w:szCs w:val="24"/>
              </w:rPr>
            </w:pPr>
            <w:r w:rsidRPr="00C02D39">
              <w:rPr>
                <w:b/>
                <w:bCs/>
              </w:rPr>
              <w:t xml:space="preserve">Effects on exocrine secretion </w:t>
            </w:r>
          </w:p>
        </w:tc>
        <w:tc>
          <w:tcPr>
            <w:tcW w:w="0" w:type="auto"/>
            <w:vAlign w:val="center"/>
            <w:hideMark/>
          </w:tcPr>
          <w:p w:rsidR="00C02D39" w:rsidRPr="00C02D39" w:rsidRDefault="00C02D39">
            <w:pPr>
              <w:jc w:val="center"/>
              <w:rPr>
                <w:b/>
                <w:bCs/>
                <w:sz w:val="24"/>
                <w:szCs w:val="24"/>
              </w:rPr>
            </w:pPr>
            <w:r w:rsidRPr="00C02D39">
              <w:rPr>
                <w:b/>
                <w:bCs/>
              </w:rPr>
              <w:t xml:space="preserve">Effects on motility </w:t>
            </w:r>
          </w:p>
        </w:tc>
        <w:tc>
          <w:tcPr>
            <w:tcW w:w="0" w:type="auto"/>
            <w:vAlign w:val="center"/>
            <w:hideMark/>
          </w:tcPr>
          <w:p w:rsidR="00C02D39" w:rsidRPr="00C02D39" w:rsidRDefault="00C02D39">
            <w:pPr>
              <w:jc w:val="center"/>
              <w:rPr>
                <w:b/>
                <w:bCs/>
                <w:sz w:val="24"/>
                <w:szCs w:val="24"/>
              </w:rPr>
            </w:pPr>
            <w:r w:rsidRPr="00C02D39">
              <w:rPr>
                <w:b/>
                <w:bCs/>
              </w:rPr>
              <w:t xml:space="preserve">Other effects </w:t>
            </w:r>
          </w:p>
        </w:tc>
        <w:tc>
          <w:tcPr>
            <w:tcW w:w="0" w:type="auto"/>
            <w:vAlign w:val="center"/>
            <w:hideMark/>
          </w:tcPr>
          <w:p w:rsidR="00C02D39" w:rsidRPr="00C02D39" w:rsidRDefault="00C02D39">
            <w:pPr>
              <w:jc w:val="center"/>
              <w:rPr>
                <w:b/>
                <w:bCs/>
                <w:sz w:val="24"/>
                <w:szCs w:val="24"/>
              </w:rPr>
            </w:pPr>
            <w:r w:rsidRPr="00C02D39">
              <w:rPr>
                <w:b/>
                <w:bCs/>
              </w:rPr>
              <w:t xml:space="preserve">Stimulus for release </w:t>
            </w:r>
          </w:p>
        </w:tc>
      </w:tr>
      <w:tr w:rsidR="00C02D39" w:rsidRPr="00C02D39" w:rsidTr="00C02D39">
        <w:trPr>
          <w:tblCellSpacing w:w="15" w:type="dxa"/>
        </w:trPr>
        <w:tc>
          <w:tcPr>
            <w:tcW w:w="0" w:type="auto"/>
            <w:vAlign w:val="center"/>
            <w:hideMark/>
          </w:tcPr>
          <w:p w:rsidR="00C02D39" w:rsidRPr="00C02D39" w:rsidRDefault="005677E4">
            <w:pPr>
              <w:rPr>
                <w:sz w:val="24"/>
                <w:szCs w:val="24"/>
              </w:rPr>
            </w:pPr>
            <w:hyperlink r:id="rId67" w:tooltip="Gastrin" w:history="1">
              <w:r w:rsidR="00C02D39" w:rsidRPr="00C02D39">
                <w:rPr>
                  <w:rStyle w:val="Hyperlink"/>
                  <w:color w:val="auto"/>
                </w:rPr>
                <w:t>Gastrin</w:t>
              </w:r>
            </w:hyperlink>
            <w:r w:rsidR="00C02D39" w:rsidRPr="00C02D39">
              <w:t xml:space="preserve"> </w:t>
            </w:r>
          </w:p>
        </w:tc>
        <w:tc>
          <w:tcPr>
            <w:tcW w:w="0" w:type="auto"/>
            <w:vAlign w:val="center"/>
            <w:hideMark/>
          </w:tcPr>
          <w:p w:rsidR="00C02D39" w:rsidRPr="00C02D39" w:rsidRDefault="00C02D39">
            <w:pPr>
              <w:rPr>
                <w:sz w:val="24"/>
                <w:szCs w:val="24"/>
              </w:rPr>
            </w:pPr>
            <w:r w:rsidRPr="00C02D39">
              <w:t xml:space="preserve">G Cells in stomach </w:t>
            </w:r>
          </w:p>
        </w:tc>
        <w:tc>
          <w:tcPr>
            <w:tcW w:w="0" w:type="auto"/>
            <w:vAlign w:val="center"/>
            <w:hideMark/>
          </w:tcPr>
          <w:p w:rsidR="00C02D39" w:rsidRPr="00C02D39" w:rsidRDefault="00C02D39">
            <w:pPr>
              <w:rPr>
                <w:sz w:val="24"/>
                <w:szCs w:val="24"/>
              </w:rPr>
            </w:pPr>
            <w:r w:rsidRPr="00C02D39">
              <w:t xml:space="preserve">ECL cells; parietal cells </w:t>
            </w:r>
          </w:p>
        </w:tc>
        <w:tc>
          <w:tcPr>
            <w:tcW w:w="0" w:type="auto"/>
            <w:vAlign w:val="center"/>
            <w:hideMark/>
          </w:tcPr>
          <w:p w:rsidR="00C02D39" w:rsidRPr="00C02D39" w:rsidRDefault="00C02D39">
            <w:pPr>
              <w:rPr>
                <w:sz w:val="24"/>
                <w:szCs w:val="24"/>
              </w:rPr>
            </w:pPr>
            <w:r w:rsidRPr="00C02D39">
              <w:t xml:space="preserve">None </w:t>
            </w:r>
          </w:p>
        </w:tc>
        <w:tc>
          <w:tcPr>
            <w:tcW w:w="0" w:type="auto"/>
            <w:vAlign w:val="center"/>
            <w:hideMark/>
          </w:tcPr>
          <w:p w:rsidR="00C02D39" w:rsidRPr="00C02D39" w:rsidRDefault="00C02D39">
            <w:pPr>
              <w:rPr>
                <w:sz w:val="24"/>
                <w:szCs w:val="24"/>
              </w:rPr>
            </w:pPr>
            <w:r w:rsidRPr="00C02D39">
              <w:t xml:space="preserve">Increases acid secretion, increases mucus growth </w:t>
            </w:r>
          </w:p>
        </w:tc>
        <w:tc>
          <w:tcPr>
            <w:tcW w:w="0" w:type="auto"/>
            <w:vAlign w:val="center"/>
            <w:hideMark/>
          </w:tcPr>
          <w:p w:rsidR="00C02D39" w:rsidRPr="00C02D39" w:rsidRDefault="00C02D39">
            <w:pPr>
              <w:rPr>
                <w:sz w:val="24"/>
                <w:szCs w:val="24"/>
              </w:rPr>
            </w:pPr>
            <w:r w:rsidRPr="00C02D39">
              <w:t xml:space="preserve">Stimulates gastric contraction </w:t>
            </w:r>
          </w:p>
        </w:tc>
        <w:tc>
          <w:tcPr>
            <w:tcW w:w="0" w:type="auto"/>
            <w:vAlign w:val="center"/>
            <w:hideMark/>
          </w:tcPr>
          <w:p w:rsidR="00C02D39" w:rsidRPr="00C02D39" w:rsidRDefault="00C02D39">
            <w:pPr>
              <w:rPr>
                <w:sz w:val="24"/>
                <w:szCs w:val="24"/>
              </w:rPr>
            </w:pPr>
            <w:r w:rsidRPr="00C02D39">
              <w:t xml:space="preserve">None </w:t>
            </w:r>
          </w:p>
        </w:tc>
        <w:tc>
          <w:tcPr>
            <w:tcW w:w="0" w:type="auto"/>
            <w:vAlign w:val="center"/>
            <w:hideMark/>
          </w:tcPr>
          <w:p w:rsidR="00C02D39" w:rsidRPr="00C02D39" w:rsidRDefault="00C02D39">
            <w:pPr>
              <w:rPr>
                <w:sz w:val="24"/>
                <w:szCs w:val="24"/>
              </w:rPr>
            </w:pPr>
            <w:r w:rsidRPr="00C02D39">
              <w:t xml:space="preserve">Peptides and amino acids in lumen; gastrin releasing peptide and </w:t>
            </w:r>
            <w:proofErr w:type="spellStart"/>
            <w:r w:rsidRPr="00C02D39">
              <w:t>ACh</w:t>
            </w:r>
            <w:proofErr w:type="spellEnd"/>
            <w:r w:rsidRPr="00C02D39">
              <w:t xml:space="preserve"> in nervous reflexes </w:t>
            </w:r>
          </w:p>
        </w:tc>
      </w:tr>
      <w:tr w:rsidR="00C02D39" w:rsidRPr="00C02D39" w:rsidTr="00C02D39">
        <w:trPr>
          <w:tblCellSpacing w:w="15" w:type="dxa"/>
        </w:trPr>
        <w:tc>
          <w:tcPr>
            <w:tcW w:w="0" w:type="auto"/>
            <w:vAlign w:val="center"/>
            <w:hideMark/>
          </w:tcPr>
          <w:p w:rsidR="00C02D39" w:rsidRPr="00C02D39" w:rsidRDefault="005677E4">
            <w:pPr>
              <w:rPr>
                <w:sz w:val="24"/>
                <w:szCs w:val="24"/>
              </w:rPr>
            </w:pPr>
            <w:hyperlink r:id="rId68" w:tooltip="Cholecystokinin" w:history="1">
              <w:r w:rsidR="00C02D39" w:rsidRPr="00C02D39">
                <w:rPr>
                  <w:rStyle w:val="Hyperlink"/>
                  <w:color w:val="auto"/>
                </w:rPr>
                <w:t>Cholecystokinin</w:t>
              </w:r>
            </w:hyperlink>
            <w:r w:rsidR="00C02D39" w:rsidRPr="00C02D39">
              <w:t xml:space="preserve"> (CCK) </w:t>
            </w:r>
          </w:p>
        </w:tc>
        <w:tc>
          <w:tcPr>
            <w:tcW w:w="0" w:type="auto"/>
            <w:vAlign w:val="center"/>
            <w:hideMark/>
          </w:tcPr>
          <w:p w:rsidR="00C02D39" w:rsidRPr="00C02D39" w:rsidRDefault="00C02D39">
            <w:pPr>
              <w:rPr>
                <w:sz w:val="24"/>
                <w:szCs w:val="24"/>
              </w:rPr>
            </w:pPr>
            <w:r w:rsidRPr="00C02D39">
              <w:t xml:space="preserve">Endocrine I cells of the small intestine; neurons of the brain and gut </w:t>
            </w:r>
          </w:p>
        </w:tc>
        <w:tc>
          <w:tcPr>
            <w:tcW w:w="0" w:type="auto"/>
            <w:vAlign w:val="center"/>
            <w:hideMark/>
          </w:tcPr>
          <w:p w:rsidR="00C02D39" w:rsidRPr="00C02D39" w:rsidRDefault="00C02D39">
            <w:pPr>
              <w:rPr>
                <w:sz w:val="24"/>
                <w:szCs w:val="24"/>
              </w:rPr>
            </w:pPr>
            <w:r w:rsidRPr="00C02D39">
              <w:t xml:space="preserve">Gallbladder, pancreas, gastric smooth muscle </w:t>
            </w:r>
          </w:p>
        </w:tc>
        <w:tc>
          <w:tcPr>
            <w:tcW w:w="0" w:type="auto"/>
            <w:vAlign w:val="center"/>
            <w:hideMark/>
          </w:tcPr>
          <w:p w:rsidR="00C02D39" w:rsidRPr="00C02D39" w:rsidRDefault="00C02D39">
            <w:pPr>
              <w:rPr>
                <w:sz w:val="24"/>
                <w:szCs w:val="24"/>
              </w:rPr>
            </w:pPr>
            <w:r w:rsidRPr="00C02D39">
              <w:t xml:space="preserve">None </w:t>
            </w:r>
          </w:p>
        </w:tc>
        <w:tc>
          <w:tcPr>
            <w:tcW w:w="0" w:type="auto"/>
            <w:vAlign w:val="center"/>
            <w:hideMark/>
          </w:tcPr>
          <w:p w:rsidR="00C02D39" w:rsidRPr="00C02D39" w:rsidRDefault="00C02D39">
            <w:pPr>
              <w:rPr>
                <w:sz w:val="24"/>
                <w:szCs w:val="24"/>
              </w:rPr>
            </w:pPr>
            <w:r w:rsidRPr="00C02D39">
              <w:t xml:space="preserve">Stimulates pancreatic enzyme and HCO3- secretion </w:t>
            </w:r>
          </w:p>
        </w:tc>
        <w:tc>
          <w:tcPr>
            <w:tcW w:w="0" w:type="auto"/>
            <w:vAlign w:val="center"/>
            <w:hideMark/>
          </w:tcPr>
          <w:p w:rsidR="00C02D39" w:rsidRPr="00C02D39" w:rsidRDefault="00C02D39">
            <w:pPr>
              <w:rPr>
                <w:sz w:val="24"/>
                <w:szCs w:val="24"/>
              </w:rPr>
            </w:pPr>
            <w:r w:rsidRPr="00C02D39">
              <w:t xml:space="preserve">Stimulates gallbladder contraction; inhibits stomach emptying </w:t>
            </w:r>
          </w:p>
        </w:tc>
        <w:tc>
          <w:tcPr>
            <w:tcW w:w="0" w:type="auto"/>
            <w:vAlign w:val="center"/>
            <w:hideMark/>
          </w:tcPr>
          <w:p w:rsidR="00C02D39" w:rsidRPr="00C02D39" w:rsidRDefault="00C02D39">
            <w:pPr>
              <w:rPr>
                <w:sz w:val="24"/>
                <w:szCs w:val="24"/>
              </w:rPr>
            </w:pPr>
            <w:r w:rsidRPr="00C02D39">
              <w:t xml:space="preserve">Satiety </w:t>
            </w:r>
          </w:p>
        </w:tc>
        <w:tc>
          <w:tcPr>
            <w:tcW w:w="0" w:type="auto"/>
            <w:vAlign w:val="center"/>
            <w:hideMark/>
          </w:tcPr>
          <w:p w:rsidR="00C02D39" w:rsidRPr="00C02D39" w:rsidRDefault="00C02D39">
            <w:pPr>
              <w:rPr>
                <w:sz w:val="24"/>
                <w:szCs w:val="24"/>
              </w:rPr>
            </w:pPr>
            <w:r w:rsidRPr="00C02D39">
              <w:t xml:space="preserve">Fatty acids and some amino acids </w:t>
            </w:r>
          </w:p>
        </w:tc>
      </w:tr>
      <w:tr w:rsidR="00C02D39" w:rsidRPr="00C02D39" w:rsidTr="00C02D39">
        <w:trPr>
          <w:tblCellSpacing w:w="15" w:type="dxa"/>
        </w:trPr>
        <w:tc>
          <w:tcPr>
            <w:tcW w:w="0" w:type="auto"/>
            <w:vAlign w:val="center"/>
            <w:hideMark/>
          </w:tcPr>
          <w:p w:rsidR="00C02D39" w:rsidRPr="00C02D39" w:rsidRDefault="005677E4">
            <w:pPr>
              <w:rPr>
                <w:sz w:val="24"/>
                <w:szCs w:val="24"/>
              </w:rPr>
            </w:pPr>
            <w:hyperlink r:id="rId69" w:tooltip="Secretin" w:history="1">
              <w:r w:rsidR="00C02D39" w:rsidRPr="00C02D39">
                <w:rPr>
                  <w:rStyle w:val="Hyperlink"/>
                  <w:color w:val="auto"/>
                </w:rPr>
                <w:t>Secretin</w:t>
              </w:r>
            </w:hyperlink>
            <w:r w:rsidR="00C02D39" w:rsidRPr="00C02D39">
              <w:t xml:space="preserve"> </w:t>
            </w:r>
          </w:p>
        </w:tc>
        <w:tc>
          <w:tcPr>
            <w:tcW w:w="0" w:type="auto"/>
            <w:vAlign w:val="center"/>
            <w:hideMark/>
          </w:tcPr>
          <w:p w:rsidR="00C02D39" w:rsidRPr="00C02D39" w:rsidRDefault="00C02D39">
            <w:pPr>
              <w:rPr>
                <w:sz w:val="24"/>
                <w:szCs w:val="24"/>
              </w:rPr>
            </w:pPr>
            <w:r w:rsidRPr="00C02D39">
              <w:t xml:space="preserve">Endocrine S cells of the small intestine </w:t>
            </w:r>
          </w:p>
        </w:tc>
        <w:tc>
          <w:tcPr>
            <w:tcW w:w="0" w:type="auto"/>
            <w:vAlign w:val="center"/>
            <w:hideMark/>
          </w:tcPr>
          <w:p w:rsidR="00C02D39" w:rsidRPr="00C02D39" w:rsidRDefault="00C02D39">
            <w:pPr>
              <w:rPr>
                <w:sz w:val="24"/>
                <w:szCs w:val="24"/>
              </w:rPr>
            </w:pPr>
            <w:r w:rsidRPr="00C02D39">
              <w:t xml:space="preserve">Pancreas, stomach </w:t>
            </w:r>
          </w:p>
        </w:tc>
        <w:tc>
          <w:tcPr>
            <w:tcW w:w="0" w:type="auto"/>
            <w:vAlign w:val="center"/>
            <w:hideMark/>
          </w:tcPr>
          <w:p w:rsidR="00C02D39" w:rsidRPr="00C02D39" w:rsidRDefault="00C02D39">
            <w:pPr>
              <w:rPr>
                <w:sz w:val="24"/>
                <w:szCs w:val="24"/>
              </w:rPr>
            </w:pPr>
            <w:r w:rsidRPr="00C02D39">
              <w:t xml:space="preserve">None </w:t>
            </w:r>
          </w:p>
        </w:tc>
        <w:tc>
          <w:tcPr>
            <w:tcW w:w="0" w:type="auto"/>
            <w:vAlign w:val="center"/>
            <w:hideMark/>
          </w:tcPr>
          <w:p w:rsidR="00C02D39" w:rsidRPr="00C02D39" w:rsidRDefault="00C02D39">
            <w:pPr>
              <w:rPr>
                <w:sz w:val="24"/>
                <w:szCs w:val="24"/>
              </w:rPr>
            </w:pPr>
            <w:r w:rsidRPr="00C02D39">
              <w:t xml:space="preserve">Stimulates pancreatic and hepatic HCO3- secretion; inhibits acid secretion; pancreatic growth </w:t>
            </w:r>
          </w:p>
        </w:tc>
        <w:tc>
          <w:tcPr>
            <w:tcW w:w="0" w:type="auto"/>
            <w:vAlign w:val="center"/>
            <w:hideMark/>
          </w:tcPr>
          <w:p w:rsidR="00C02D39" w:rsidRPr="00C02D39" w:rsidRDefault="00C02D39">
            <w:pPr>
              <w:rPr>
                <w:sz w:val="24"/>
                <w:szCs w:val="24"/>
              </w:rPr>
            </w:pPr>
            <w:r w:rsidRPr="00C02D39">
              <w:t xml:space="preserve">Stimulates gallbladder contraction; Inhibits stomach emptying </w:t>
            </w:r>
          </w:p>
        </w:tc>
        <w:tc>
          <w:tcPr>
            <w:tcW w:w="0" w:type="auto"/>
            <w:vAlign w:val="center"/>
            <w:hideMark/>
          </w:tcPr>
          <w:p w:rsidR="00C02D39" w:rsidRPr="00C02D39" w:rsidRDefault="00C02D39">
            <w:pPr>
              <w:rPr>
                <w:sz w:val="24"/>
                <w:szCs w:val="24"/>
              </w:rPr>
            </w:pPr>
            <w:r w:rsidRPr="00C02D39">
              <w:t xml:space="preserve">None </w:t>
            </w:r>
          </w:p>
        </w:tc>
        <w:tc>
          <w:tcPr>
            <w:tcW w:w="0" w:type="auto"/>
            <w:vAlign w:val="center"/>
            <w:hideMark/>
          </w:tcPr>
          <w:p w:rsidR="00C02D39" w:rsidRPr="00C02D39" w:rsidRDefault="00C02D39">
            <w:pPr>
              <w:rPr>
                <w:sz w:val="24"/>
                <w:szCs w:val="24"/>
              </w:rPr>
            </w:pPr>
            <w:r w:rsidRPr="00C02D39">
              <w:t xml:space="preserve">Acid in small intestine </w:t>
            </w:r>
          </w:p>
        </w:tc>
      </w:tr>
      <w:tr w:rsidR="00C02D39" w:rsidRPr="00C02D39" w:rsidTr="00C02D39">
        <w:trPr>
          <w:tblCellSpacing w:w="15" w:type="dxa"/>
        </w:trPr>
        <w:tc>
          <w:tcPr>
            <w:tcW w:w="0" w:type="auto"/>
            <w:vAlign w:val="center"/>
            <w:hideMark/>
          </w:tcPr>
          <w:p w:rsidR="00C02D39" w:rsidRPr="00C02D39" w:rsidRDefault="005677E4">
            <w:pPr>
              <w:rPr>
                <w:sz w:val="24"/>
                <w:szCs w:val="24"/>
              </w:rPr>
            </w:pPr>
            <w:hyperlink r:id="rId70" w:tooltip="Gastric inhibitory polypeptide" w:history="1">
              <w:r w:rsidR="00C02D39" w:rsidRPr="00C02D39">
                <w:rPr>
                  <w:rStyle w:val="Hyperlink"/>
                  <w:color w:val="auto"/>
                </w:rPr>
                <w:t>Gastric inhibitory Peptide</w:t>
              </w:r>
            </w:hyperlink>
            <w:r w:rsidR="00C02D39" w:rsidRPr="00C02D39">
              <w:t xml:space="preserve"> </w:t>
            </w:r>
          </w:p>
        </w:tc>
        <w:tc>
          <w:tcPr>
            <w:tcW w:w="0" w:type="auto"/>
            <w:vAlign w:val="center"/>
            <w:hideMark/>
          </w:tcPr>
          <w:p w:rsidR="00C02D39" w:rsidRPr="00C02D39" w:rsidRDefault="00C02D39">
            <w:pPr>
              <w:rPr>
                <w:sz w:val="24"/>
                <w:szCs w:val="24"/>
              </w:rPr>
            </w:pPr>
            <w:r w:rsidRPr="00C02D39">
              <w:t xml:space="preserve">Endocrine K cells of the small intestine </w:t>
            </w:r>
          </w:p>
        </w:tc>
        <w:tc>
          <w:tcPr>
            <w:tcW w:w="0" w:type="auto"/>
            <w:vAlign w:val="center"/>
            <w:hideMark/>
          </w:tcPr>
          <w:p w:rsidR="00C02D39" w:rsidRPr="00C02D39" w:rsidRDefault="00C02D39">
            <w:pPr>
              <w:rPr>
                <w:sz w:val="24"/>
                <w:szCs w:val="24"/>
              </w:rPr>
            </w:pPr>
            <w:r w:rsidRPr="00C02D39">
              <w:t xml:space="preserve">Beta cells of the pancreas </w:t>
            </w:r>
          </w:p>
        </w:tc>
        <w:tc>
          <w:tcPr>
            <w:tcW w:w="0" w:type="auto"/>
            <w:vAlign w:val="center"/>
            <w:hideMark/>
          </w:tcPr>
          <w:p w:rsidR="00C02D39" w:rsidRPr="00C02D39" w:rsidRDefault="00C02D39">
            <w:pPr>
              <w:rPr>
                <w:sz w:val="24"/>
                <w:szCs w:val="24"/>
              </w:rPr>
            </w:pPr>
            <w:r w:rsidRPr="00C02D39">
              <w:t xml:space="preserve">Stimulates pancreatic insulin release </w:t>
            </w:r>
          </w:p>
        </w:tc>
        <w:tc>
          <w:tcPr>
            <w:tcW w:w="0" w:type="auto"/>
            <w:vAlign w:val="center"/>
            <w:hideMark/>
          </w:tcPr>
          <w:p w:rsidR="00C02D39" w:rsidRPr="00C02D39" w:rsidRDefault="00C02D39">
            <w:pPr>
              <w:rPr>
                <w:sz w:val="24"/>
                <w:szCs w:val="24"/>
              </w:rPr>
            </w:pPr>
            <w:r w:rsidRPr="00C02D39">
              <w:t xml:space="preserve">Inhibits acid secretion </w:t>
            </w:r>
          </w:p>
        </w:tc>
        <w:tc>
          <w:tcPr>
            <w:tcW w:w="0" w:type="auto"/>
            <w:vAlign w:val="center"/>
            <w:hideMark/>
          </w:tcPr>
          <w:p w:rsidR="00C02D39" w:rsidRPr="00C02D39" w:rsidRDefault="00C02D39">
            <w:pPr>
              <w:rPr>
                <w:sz w:val="24"/>
                <w:szCs w:val="24"/>
              </w:rPr>
            </w:pPr>
            <w:r w:rsidRPr="00C02D39">
              <w:t xml:space="preserve">None </w:t>
            </w:r>
          </w:p>
        </w:tc>
        <w:tc>
          <w:tcPr>
            <w:tcW w:w="0" w:type="auto"/>
            <w:vAlign w:val="center"/>
            <w:hideMark/>
          </w:tcPr>
          <w:p w:rsidR="00C02D39" w:rsidRPr="00C02D39" w:rsidRDefault="00C02D39">
            <w:pPr>
              <w:rPr>
                <w:sz w:val="24"/>
                <w:szCs w:val="24"/>
              </w:rPr>
            </w:pPr>
            <w:r w:rsidRPr="00C02D39">
              <w:t xml:space="preserve">Satiety and lipid metabolism </w:t>
            </w:r>
          </w:p>
        </w:tc>
        <w:tc>
          <w:tcPr>
            <w:tcW w:w="0" w:type="auto"/>
            <w:vAlign w:val="center"/>
            <w:hideMark/>
          </w:tcPr>
          <w:p w:rsidR="00C02D39" w:rsidRPr="00C02D39" w:rsidRDefault="00C02D39">
            <w:pPr>
              <w:rPr>
                <w:sz w:val="24"/>
                <w:szCs w:val="24"/>
              </w:rPr>
            </w:pPr>
            <w:r w:rsidRPr="00C02D39">
              <w:t xml:space="preserve">Glucose, fatty acid, and amino acids in small intestine </w:t>
            </w:r>
          </w:p>
        </w:tc>
      </w:tr>
      <w:tr w:rsidR="00C02D39" w:rsidRPr="00C02D39" w:rsidTr="00C02D39">
        <w:trPr>
          <w:tblCellSpacing w:w="15" w:type="dxa"/>
        </w:trPr>
        <w:tc>
          <w:tcPr>
            <w:tcW w:w="0" w:type="auto"/>
            <w:vAlign w:val="center"/>
            <w:hideMark/>
          </w:tcPr>
          <w:p w:rsidR="00C02D39" w:rsidRPr="00C02D39" w:rsidRDefault="005677E4">
            <w:pPr>
              <w:rPr>
                <w:sz w:val="24"/>
                <w:szCs w:val="24"/>
              </w:rPr>
            </w:pPr>
            <w:hyperlink r:id="rId71" w:tooltip="Motilin" w:history="1">
              <w:proofErr w:type="spellStart"/>
              <w:r w:rsidR="00C02D39" w:rsidRPr="00C02D39">
                <w:rPr>
                  <w:rStyle w:val="Hyperlink"/>
                  <w:color w:val="auto"/>
                </w:rPr>
                <w:t>Motilin</w:t>
              </w:r>
              <w:proofErr w:type="spellEnd"/>
            </w:hyperlink>
            <w:r w:rsidR="00C02D39" w:rsidRPr="00C02D39">
              <w:t xml:space="preserve"> </w:t>
            </w:r>
          </w:p>
        </w:tc>
        <w:tc>
          <w:tcPr>
            <w:tcW w:w="0" w:type="auto"/>
            <w:vAlign w:val="center"/>
            <w:hideMark/>
          </w:tcPr>
          <w:p w:rsidR="00C02D39" w:rsidRPr="00C02D39" w:rsidRDefault="00C02D39">
            <w:pPr>
              <w:rPr>
                <w:sz w:val="24"/>
                <w:szCs w:val="24"/>
              </w:rPr>
            </w:pPr>
            <w:r w:rsidRPr="00C02D39">
              <w:t xml:space="preserve">Endocrine M cells in small intestine </w:t>
            </w:r>
          </w:p>
        </w:tc>
        <w:tc>
          <w:tcPr>
            <w:tcW w:w="0" w:type="auto"/>
            <w:vAlign w:val="center"/>
            <w:hideMark/>
          </w:tcPr>
          <w:p w:rsidR="00C02D39" w:rsidRPr="00C02D39" w:rsidRDefault="00C02D39">
            <w:pPr>
              <w:rPr>
                <w:sz w:val="24"/>
                <w:szCs w:val="24"/>
              </w:rPr>
            </w:pPr>
            <w:r w:rsidRPr="00C02D39">
              <w:t xml:space="preserve">Smooth muscle of stomach and duodenum </w:t>
            </w:r>
          </w:p>
        </w:tc>
        <w:tc>
          <w:tcPr>
            <w:tcW w:w="0" w:type="auto"/>
            <w:vAlign w:val="center"/>
            <w:hideMark/>
          </w:tcPr>
          <w:p w:rsidR="00C02D39" w:rsidRPr="00C02D39" w:rsidRDefault="00C02D39">
            <w:pPr>
              <w:rPr>
                <w:sz w:val="24"/>
                <w:szCs w:val="24"/>
              </w:rPr>
            </w:pPr>
            <w:r w:rsidRPr="00C02D39">
              <w:t xml:space="preserve">None </w:t>
            </w:r>
          </w:p>
        </w:tc>
        <w:tc>
          <w:tcPr>
            <w:tcW w:w="0" w:type="auto"/>
            <w:vAlign w:val="center"/>
            <w:hideMark/>
          </w:tcPr>
          <w:p w:rsidR="00C02D39" w:rsidRPr="00C02D39" w:rsidRDefault="00C02D39">
            <w:pPr>
              <w:rPr>
                <w:sz w:val="24"/>
                <w:szCs w:val="24"/>
              </w:rPr>
            </w:pPr>
            <w:r w:rsidRPr="00C02D39">
              <w:t xml:space="preserve">None </w:t>
            </w:r>
          </w:p>
        </w:tc>
        <w:tc>
          <w:tcPr>
            <w:tcW w:w="0" w:type="auto"/>
            <w:vAlign w:val="center"/>
            <w:hideMark/>
          </w:tcPr>
          <w:p w:rsidR="00C02D39" w:rsidRPr="00C02D39" w:rsidRDefault="00C02D39">
            <w:pPr>
              <w:rPr>
                <w:sz w:val="24"/>
                <w:szCs w:val="24"/>
              </w:rPr>
            </w:pPr>
            <w:r w:rsidRPr="00C02D39">
              <w:t xml:space="preserve">Stimulates migrating motor complex </w:t>
            </w:r>
          </w:p>
        </w:tc>
        <w:tc>
          <w:tcPr>
            <w:tcW w:w="0" w:type="auto"/>
            <w:vAlign w:val="center"/>
            <w:hideMark/>
          </w:tcPr>
          <w:p w:rsidR="00C02D39" w:rsidRPr="00C02D39" w:rsidRDefault="00C02D39">
            <w:pPr>
              <w:rPr>
                <w:sz w:val="24"/>
                <w:szCs w:val="24"/>
              </w:rPr>
            </w:pPr>
            <w:r w:rsidRPr="00C02D39">
              <w:t xml:space="preserve">Action in brain, stimulates migratory motor complex </w:t>
            </w:r>
          </w:p>
        </w:tc>
        <w:tc>
          <w:tcPr>
            <w:tcW w:w="0" w:type="auto"/>
            <w:vAlign w:val="center"/>
            <w:hideMark/>
          </w:tcPr>
          <w:p w:rsidR="00C02D39" w:rsidRPr="00C02D39" w:rsidRDefault="00C02D39">
            <w:pPr>
              <w:rPr>
                <w:sz w:val="24"/>
                <w:szCs w:val="24"/>
              </w:rPr>
            </w:pPr>
            <w:r w:rsidRPr="00C02D39">
              <w:t xml:space="preserve">Fasting: cyclic release every 1.5–2 hours by neural stimulus </w:t>
            </w:r>
          </w:p>
        </w:tc>
      </w:tr>
      <w:tr w:rsidR="00C02D39" w:rsidRPr="00C02D39" w:rsidTr="00C02D39">
        <w:trPr>
          <w:tblCellSpacing w:w="15" w:type="dxa"/>
        </w:trPr>
        <w:tc>
          <w:tcPr>
            <w:tcW w:w="0" w:type="auto"/>
            <w:vAlign w:val="center"/>
            <w:hideMark/>
          </w:tcPr>
          <w:p w:rsidR="00C02D39" w:rsidRPr="00C02D39" w:rsidRDefault="005677E4">
            <w:pPr>
              <w:rPr>
                <w:sz w:val="24"/>
                <w:szCs w:val="24"/>
              </w:rPr>
            </w:pPr>
            <w:hyperlink r:id="rId72" w:tooltip="Glucagon-like peptide-1" w:history="1">
              <w:r w:rsidR="00C02D39" w:rsidRPr="00C02D39">
                <w:rPr>
                  <w:rStyle w:val="Hyperlink"/>
                  <w:color w:val="auto"/>
                </w:rPr>
                <w:t>Glucagon-like peptide-1</w:t>
              </w:r>
            </w:hyperlink>
            <w:r w:rsidR="00C02D39" w:rsidRPr="00C02D39">
              <w:t xml:space="preserve"> </w:t>
            </w:r>
          </w:p>
        </w:tc>
        <w:tc>
          <w:tcPr>
            <w:tcW w:w="0" w:type="auto"/>
            <w:vAlign w:val="center"/>
            <w:hideMark/>
          </w:tcPr>
          <w:p w:rsidR="00C02D39" w:rsidRPr="00C02D39" w:rsidRDefault="00C02D39">
            <w:pPr>
              <w:rPr>
                <w:sz w:val="24"/>
                <w:szCs w:val="24"/>
              </w:rPr>
            </w:pPr>
            <w:r w:rsidRPr="00C02D39">
              <w:t xml:space="preserve">Endocrine cells in small intestine </w:t>
            </w:r>
          </w:p>
        </w:tc>
        <w:tc>
          <w:tcPr>
            <w:tcW w:w="0" w:type="auto"/>
            <w:vAlign w:val="center"/>
            <w:hideMark/>
          </w:tcPr>
          <w:p w:rsidR="00C02D39" w:rsidRPr="00C02D39" w:rsidRDefault="00C02D39">
            <w:pPr>
              <w:rPr>
                <w:sz w:val="24"/>
                <w:szCs w:val="24"/>
              </w:rPr>
            </w:pPr>
            <w:r w:rsidRPr="00C02D39">
              <w:t xml:space="preserve">Endocrine pancreas </w:t>
            </w:r>
          </w:p>
        </w:tc>
        <w:tc>
          <w:tcPr>
            <w:tcW w:w="0" w:type="auto"/>
            <w:vAlign w:val="center"/>
            <w:hideMark/>
          </w:tcPr>
          <w:p w:rsidR="00C02D39" w:rsidRPr="00C02D39" w:rsidRDefault="00C02D39">
            <w:pPr>
              <w:rPr>
                <w:sz w:val="24"/>
                <w:szCs w:val="24"/>
              </w:rPr>
            </w:pPr>
            <w:r w:rsidRPr="00C02D39">
              <w:t xml:space="preserve">Stimulates insulin release; inhibits glucagon release </w:t>
            </w:r>
          </w:p>
        </w:tc>
        <w:tc>
          <w:tcPr>
            <w:tcW w:w="0" w:type="auto"/>
            <w:vAlign w:val="center"/>
            <w:hideMark/>
          </w:tcPr>
          <w:p w:rsidR="00C02D39" w:rsidRPr="00C02D39" w:rsidRDefault="00C02D39">
            <w:pPr>
              <w:rPr>
                <w:sz w:val="24"/>
                <w:szCs w:val="24"/>
              </w:rPr>
            </w:pPr>
            <w:r w:rsidRPr="00C02D39">
              <w:t xml:space="preserve">Possibly inhibits acid secretion </w:t>
            </w:r>
          </w:p>
        </w:tc>
        <w:tc>
          <w:tcPr>
            <w:tcW w:w="0" w:type="auto"/>
            <w:vAlign w:val="center"/>
            <w:hideMark/>
          </w:tcPr>
          <w:p w:rsidR="00C02D39" w:rsidRPr="00C02D39" w:rsidRDefault="00C02D39">
            <w:pPr>
              <w:rPr>
                <w:sz w:val="24"/>
                <w:szCs w:val="24"/>
              </w:rPr>
            </w:pPr>
            <w:r w:rsidRPr="00C02D39">
              <w:t xml:space="preserve">Slows gastric emptying </w:t>
            </w:r>
          </w:p>
        </w:tc>
        <w:tc>
          <w:tcPr>
            <w:tcW w:w="0" w:type="auto"/>
            <w:vAlign w:val="center"/>
            <w:hideMark/>
          </w:tcPr>
          <w:p w:rsidR="00C02D39" w:rsidRPr="00C02D39" w:rsidRDefault="00C02D39">
            <w:pPr>
              <w:rPr>
                <w:sz w:val="24"/>
                <w:szCs w:val="24"/>
              </w:rPr>
            </w:pPr>
            <w:r w:rsidRPr="00C02D39">
              <w:t xml:space="preserve">Satiety; </w:t>
            </w:r>
            <w:hyperlink r:id="rId73" w:anchor="CNS_functions" w:tooltip="Glucagon-like peptide-1" w:history="1">
              <w:r w:rsidRPr="00C02D39">
                <w:rPr>
                  <w:rStyle w:val="Hyperlink"/>
                  <w:color w:val="auto"/>
                </w:rPr>
                <w:t>various CNS functions</w:t>
              </w:r>
            </w:hyperlink>
            <w:r w:rsidRPr="00C02D39">
              <w:t xml:space="preserve"> </w:t>
            </w:r>
          </w:p>
        </w:tc>
        <w:tc>
          <w:tcPr>
            <w:tcW w:w="0" w:type="auto"/>
            <w:vAlign w:val="center"/>
            <w:hideMark/>
          </w:tcPr>
          <w:p w:rsidR="00C02D39" w:rsidRPr="00C02D39" w:rsidRDefault="00C02D39">
            <w:pPr>
              <w:rPr>
                <w:sz w:val="24"/>
                <w:szCs w:val="24"/>
              </w:rPr>
            </w:pPr>
            <w:r w:rsidRPr="00C02D39">
              <w:t xml:space="preserve">Mixed meals of fats and carbohydrates </w:t>
            </w:r>
          </w:p>
        </w:tc>
      </w:tr>
    </w:tbl>
    <w:p w:rsidR="00C02D39" w:rsidRDefault="00C02D39" w:rsidP="007C224E"/>
    <w:p w:rsidR="005677E4" w:rsidRPr="007C224E" w:rsidRDefault="005677E4" w:rsidP="007C224E">
      <w:r>
        <w:rPr>
          <w:noProof/>
        </w:rPr>
        <w:lastRenderedPageBreak/>
        <w:drawing>
          <wp:inline distT="0" distB="0" distL="0" distR="0" wp14:anchorId="1B878B21" wp14:editId="39F13ED7">
            <wp:extent cx="5732145" cy="4303601"/>
            <wp:effectExtent l="19050" t="0" r="1905" b="0"/>
            <wp:docPr id="19" name="Picture 19" descr="APPLIED&#10;PHYSIOLOGY.&#1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PPLIED&#10;PHYSIOLOGY.&#10; "/>
                    <pic:cNvPicPr>
                      <a:picLocks noChangeAspect="1" noChangeArrowheads="1"/>
                    </pic:cNvPicPr>
                  </pic:nvPicPr>
                  <pic:blipFill>
                    <a:blip r:embed="rId74"/>
                    <a:srcRect/>
                    <a:stretch>
                      <a:fillRect/>
                    </a:stretch>
                  </pic:blipFill>
                  <pic:spPr bwMode="auto">
                    <a:xfrm>
                      <a:off x="0" y="0"/>
                      <a:ext cx="5732145" cy="4303601"/>
                    </a:xfrm>
                    <a:prstGeom prst="rect">
                      <a:avLst/>
                    </a:prstGeom>
                    <a:noFill/>
                    <a:ln w="9525">
                      <a:noFill/>
                      <a:miter lim="800000"/>
                      <a:headEnd/>
                      <a:tailEnd/>
                    </a:ln>
                  </pic:spPr>
                </pic:pic>
              </a:graphicData>
            </a:graphic>
          </wp:inline>
        </w:drawing>
      </w:r>
      <w:bookmarkStart w:id="0" w:name="_GoBack"/>
      <w:bookmarkEnd w:id="0"/>
    </w:p>
    <w:sectPr w:rsidR="005677E4" w:rsidRPr="007C224E" w:rsidSect="007C224E">
      <w:pgSz w:w="11907" w:h="16839" w:code="9"/>
      <w:pgMar w:top="864" w:right="1008"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ndara">
    <w:altName w:val="Candara"/>
    <w:panose1 w:val="020E0502030303020204"/>
    <w:charset w:val="00"/>
    <w:family w:val="swiss"/>
    <w:pitch w:val="variable"/>
    <w:sig w:usb0="A00002EF" w:usb1="4000A44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2D29A6"/>
    <w:multiLevelType w:val="multilevel"/>
    <w:tmpl w:val="F0BCD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2A90B31"/>
    <w:multiLevelType w:val="multilevel"/>
    <w:tmpl w:val="0CBE2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5276C7"/>
    <w:multiLevelType w:val="multilevel"/>
    <w:tmpl w:val="22BC09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E5B4E87"/>
    <w:multiLevelType w:val="multilevel"/>
    <w:tmpl w:val="FD6229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2"/>
  </w:compat>
  <w:rsids>
    <w:rsidRoot w:val="007C224E"/>
    <w:rsid w:val="00142D6D"/>
    <w:rsid w:val="005677E4"/>
    <w:rsid w:val="007C224E"/>
    <w:rsid w:val="00BB750E"/>
    <w:rsid w:val="00C02D39"/>
    <w:rsid w:val="00D72DFB"/>
    <w:rsid w:val="00E4759D"/>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EE6386-899A-4BAC-A79A-A6508DA85C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DFB"/>
  </w:style>
  <w:style w:type="paragraph" w:styleId="Heading1">
    <w:name w:val="heading 1"/>
    <w:basedOn w:val="Normal"/>
    <w:link w:val="Heading1Char"/>
    <w:uiPriority w:val="9"/>
    <w:qFormat/>
    <w:rsid w:val="007C224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7C22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C02D3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224E"/>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7C224E"/>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7C224E"/>
    <w:rPr>
      <w:color w:val="0000FF"/>
      <w:u w:val="single"/>
    </w:rPr>
  </w:style>
  <w:style w:type="character" w:customStyle="1" w:styleId="hide-when-compact">
    <w:name w:val="hide-when-compact"/>
    <w:basedOn w:val="DefaultParagraphFont"/>
    <w:rsid w:val="007C224E"/>
  </w:style>
  <w:style w:type="character" w:customStyle="1" w:styleId="Date1">
    <w:name w:val="Date1"/>
    <w:basedOn w:val="DefaultParagraphFont"/>
    <w:rsid w:val="007C224E"/>
  </w:style>
  <w:style w:type="paragraph" w:styleId="NormalWeb">
    <w:name w:val="Normal (Web)"/>
    <w:basedOn w:val="Normal"/>
    <w:uiPriority w:val="99"/>
    <w:semiHidden/>
    <w:unhideWhenUsed/>
    <w:rsid w:val="007C22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cnumber">
    <w:name w:val="tocnumber"/>
    <w:basedOn w:val="DefaultParagraphFont"/>
    <w:rsid w:val="007C224E"/>
  </w:style>
  <w:style w:type="character" w:customStyle="1" w:styleId="toctext">
    <w:name w:val="toctext"/>
    <w:basedOn w:val="DefaultParagraphFont"/>
    <w:rsid w:val="007C224E"/>
  </w:style>
  <w:style w:type="character" w:customStyle="1" w:styleId="mw-headline">
    <w:name w:val="mw-headline"/>
    <w:basedOn w:val="DefaultParagraphFont"/>
    <w:rsid w:val="007C224E"/>
  </w:style>
  <w:style w:type="character" w:customStyle="1" w:styleId="reference-text">
    <w:name w:val="reference-text"/>
    <w:basedOn w:val="DefaultParagraphFont"/>
    <w:rsid w:val="007C224E"/>
  </w:style>
  <w:style w:type="character" w:styleId="HTMLCite">
    <w:name w:val="HTML Cite"/>
    <w:basedOn w:val="DefaultParagraphFont"/>
    <w:uiPriority w:val="99"/>
    <w:semiHidden/>
    <w:unhideWhenUsed/>
    <w:rsid w:val="007C224E"/>
    <w:rPr>
      <w:i/>
      <w:iCs/>
    </w:rPr>
  </w:style>
  <w:style w:type="character" w:customStyle="1" w:styleId="reference-accessdate">
    <w:name w:val="reference-accessdate"/>
    <w:basedOn w:val="DefaultParagraphFont"/>
    <w:rsid w:val="007C224E"/>
  </w:style>
  <w:style w:type="character" w:customStyle="1" w:styleId="nowrap">
    <w:name w:val="nowrap"/>
    <w:basedOn w:val="DefaultParagraphFont"/>
    <w:rsid w:val="007C224E"/>
  </w:style>
  <w:style w:type="character" w:customStyle="1" w:styleId="Heading3Char">
    <w:name w:val="Heading 3 Char"/>
    <w:basedOn w:val="DefaultParagraphFont"/>
    <w:link w:val="Heading3"/>
    <w:uiPriority w:val="9"/>
    <w:semiHidden/>
    <w:rsid w:val="00C02D39"/>
    <w:rPr>
      <w:rFonts w:asciiTheme="majorHAnsi" w:eastAsiaTheme="majorEastAsia" w:hAnsiTheme="majorHAnsi" w:cstheme="majorBidi"/>
      <w:b/>
      <w:bCs/>
      <w:color w:val="4F81BD" w:themeColor="accent1"/>
    </w:rPr>
  </w:style>
  <w:style w:type="paragraph" w:customStyle="1" w:styleId="Default">
    <w:name w:val="Default"/>
    <w:rsid w:val="00BB750E"/>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771873">
      <w:bodyDiv w:val="1"/>
      <w:marLeft w:val="0"/>
      <w:marRight w:val="0"/>
      <w:marTop w:val="0"/>
      <w:marBottom w:val="0"/>
      <w:divBdr>
        <w:top w:val="none" w:sz="0" w:space="0" w:color="auto"/>
        <w:left w:val="none" w:sz="0" w:space="0" w:color="auto"/>
        <w:bottom w:val="none" w:sz="0" w:space="0" w:color="auto"/>
        <w:right w:val="none" w:sz="0" w:space="0" w:color="auto"/>
      </w:divBdr>
      <w:divsChild>
        <w:div w:id="1537504027">
          <w:marLeft w:val="0"/>
          <w:marRight w:val="0"/>
          <w:marTop w:val="0"/>
          <w:marBottom w:val="0"/>
          <w:divBdr>
            <w:top w:val="none" w:sz="0" w:space="0" w:color="auto"/>
            <w:left w:val="none" w:sz="0" w:space="0" w:color="auto"/>
            <w:bottom w:val="none" w:sz="0" w:space="0" w:color="auto"/>
            <w:right w:val="none" w:sz="0" w:space="0" w:color="auto"/>
          </w:divBdr>
          <w:divsChild>
            <w:div w:id="990905264">
              <w:marLeft w:val="0"/>
              <w:marRight w:val="0"/>
              <w:marTop w:val="0"/>
              <w:marBottom w:val="0"/>
              <w:divBdr>
                <w:top w:val="none" w:sz="0" w:space="0" w:color="auto"/>
                <w:left w:val="none" w:sz="0" w:space="0" w:color="auto"/>
                <w:bottom w:val="none" w:sz="0" w:space="0" w:color="auto"/>
                <w:right w:val="none" w:sz="0" w:space="0" w:color="auto"/>
              </w:divBdr>
            </w:div>
            <w:div w:id="889262987">
              <w:marLeft w:val="0"/>
              <w:marRight w:val="0"/>
              <w:marTop w:val="0"/>
              <w:marBottom w:val="0"/>
              <w:divBdr>
                <w:top w:val="none" w:sz="0" w:space="0" w:color="auto"/>
                <w:left w:val="none" w:sz="0" w:space="0" w:color="auto"/>
                <w:bottom w:val="none" w:sz="0" w:space="0" w:color="auto"/>
                <w:right w:val="none" w:sz="0" w:space="0" w:color="auto"/>
              </w:divBdr>
              <w:divsChild>
                <w:div w:id="684096065">
                  <w:marLeft w:val="0"/>
                  <w:marRight w:val="0"/>
                  <w:marTop w:val="0"/>
                  <w:marBottom w:val="0"/>
                  <w:divBdr>
                    <w:top w:val="none" w:sz="0" w:space="0" w:color="auto"/>
                    <w:left w:val="none" w:sz="0" w:space="0" w:color="auto"/>
                    <w:bottom w:val="none" w:sz="0" w:space="0" w:color="auto"/>
                    <w:right w:val="none" w:sz="0" w:space="0" w:color="auto"/>
                  </w:divBdr>
                  <w:divsChild>
                    <w:div w:id="265355996">
                      <w:marLeft w:val="0"/>
                      <w:marRight w:val="0"/>
                      <w:marTop w:val="0"/>
                      <w:marBottom w:val="0"/>
                      <w:divBdr>
                        <w:top w:val="none" w:sz="0" w:space="0" w:color="auto"/>
                        <w:left w:val="none" w:sz="0" w:space="0" w:color="auto"/>
                        <w:bottom w:val="none" w:sz="0" w:space="0" w:color="auto"/>
                        <w:right w:val="none" w:sz="0" w:space="0" w:color="auto"/>
                      </w:divBdr>
                    </w:div>
                    <w:div w:id="935403781">
                      <w:marLeft w:val="0"/>
                      <w:marRight w:val="0"/>
                      <w:marTop w:val="0"/>
                      <w:marBottom w:val="0"/>
                      <w:divBdr>
                        <w:top w:val="none" w:sz="0" w:space="0" w:color="auto"/>
                        <w:left w:val="none" w:sz="0" w:space="0" w:color="auto"/>
                        <w:bottom w:val="none" w:sz="0" w:space="0" w:color="auto"/>
                        <w:right w:val="none" w:sz="0" w:space="0" w:color="auto"/>
                      </w:divBdr>
                    </w:div>
                    <w:div w:id="583731135">
                      <w:marLeft w:val="0"/>
                      <w:marRight w:val="0"/>
                      <w:marTop w:val="0"/>
                      <w:marBottom w:val="0"/>
                      <w:divBdr>
                        <w:top w:val="none" w:sz="0" w:space="0" w:color="auto"/>
                        <w:left w:val="none" w:sz="0" w:space="0" w:color="auto"/>
                        <w:bottom w:val="none" w:sz="0" w:space="0" w:color="auto"/>
                        <w:right w:val="none" w:sz="0" w:space="0" w:color="auto"/>
                      </w:divBdr>
                      <w:divsChild>
                        <w:div w:id="1043754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00338">
          <w:marLeft w:val="0"/>
          <w:marRight w:val="0"/>
          <w:marTop w:val="0"/>
          <w:marBottom w:val="0"/>
          <w:divBdr>
            <w:top w:val="none" w:sz="0" w:space="0" w:color="auto"/>
            <w:left w:val="none" w:sz="0" w:space="0" w:color="auto"/>
            <w:bottom w:val="none" w:sz="0" w:space="0" w:color="auto"/>
            <w:right w:val="none" w:sz="0" w:space="0" w:color="auto"/>
          </w:divBdr>
        </w:div>
      </w:divsChild>
    </w:div>
    <w:div w:id="17640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en.wikipedia.org/wiki/Substance_P" TargetMode="External"/><Relationship Id="rId21" Type="http://schemas.openxmlformats.org/officeDocument/2006/relationships/hyperlink" Target="https://en.wikipedia.org/wiki/Glucagon" TargetMode="External"/><Relationship Id="rId42" Type="http://schemas.openxmlformats.org/officeDocument/2006/relationships/hyperlink" Target="https://en.wikipedia.org/wiki/Calcitonin_gene-related_peptide" TargetMode="External"/><Relationship Id="rId47" Type="http://schemas.openxmlformats.org/officeDocument/2006/relationships/hyperlink" Target="https://en.wikipedia.org/wiki/Ghrelin" TargetMode="External"/><Relationship Id="rId63" Type="http://schemas.openxmlformats.org/officeDocument/2006/relationships/hyperlink" Target="https://en.wikipedia.org/wiki/Special:BookSources/978-1-4160-6164-9" TargetMode="External"/><Relationship Id="rId68" Type="http://schemas.openxmlformats.org/officeDocument/2006/relationships/hyperlink" Target="https://en.wikipedia.org/wiki/Cholecystokinin" TargetMode="External"/><Relationship Id="rId2" Type="http://schemas.openxmlformats.org/officeDocument/2006/relationships/styles" Target="styles.xml"/><Relationship Id="rId16" Type="http://schemas.openxmlformats.org/officeDocument/2006/relationships/hyperlink" Target="https://en.wikipedia.org/wiki/Gastrin_family" TargetMode="External"/><Relationship Id="rId29" Type="http://schemas.openxmlformats.org/officeDocument/2006/relationships/hyperlink" Target="https://en.wikipedia.org/wiki/Glucose-dependent_insulinotropic_polypeptide" TargetMode="External"/><Relationship Id="rId11" Type="http://schemas.openxmlformats.org/officeDocument/2006/relationships/hyperlink" Target="https://en.wikipedia.org/wiki/Cholecystokinin" TargetMode="External"/><Relationship Id="rId24" Type="http://schemas.openxmlformats.org/officeDocument/2006/relationships/hyperlink" Target="https://en.wikipedia.org/wiki/Somatostatin_family" TargetMode="External"/><Relationship Id="rId32" Type="http://schemas.openxmlformats.org/officeDocument/2006/relationships/hyperlink" Target="https://en.wikipedia.org/wiki/Gastrin_family" TargetMode="External"/><Relationship Id="rId37" Type="http://schemas.openxmlformats.org/officeDocument/2006/relationships/hyperlink" Target="https://en.wikipedia.org/wiki/Secretin" TargetMode="External"/><Relationship Id="rId40" Type="http://schemas.openxmlformats.org/officeDocument/2006/relationships/hyperlink" Target="https://en.wikipedia.org/wiki/Gastrointestinal_hormone" TargetMode="External"/><Relationship Id="rId45" Type="http://schemas.openxmlformats.org/officeDocument/2006/relationships/hyperlink" Target="https://en.wikipedia.org/wiki/Enteroglucagon" TargetMode="External"/><Relationship Id="rId53" Type="http://schemas.openxmlformats.org/officeDocument/2006/relationships/hyperlink" Target="https://en.wikipedia.org/wiki/Motilin" TargetMode="External"/><Relationship Id="rId58" Type="http://schemas.openxmlformats.org/officeDocument/2006/relationships/hyperlink" Target="https://en.wikipedia.org/wiki/Somatostatin" TargetMode="External"/><Relationship Id="rId66" Type="http://schemas.openxmlformats.org/officeDocument/2006/relationships/hyperlink" Target="https://en.wikipedia.org/wiki/Gastrointestinal_physiology" TargetMode="External"/><Relationship Id="rId74" Type="http://schemas.openxmlformats.org/officeDocument/2006/relationships/image" Target="media/image1.jpeg"/><Relationship Id="rId5" Type="http://schemas.openxmlformats.org/officeDocument/2006/relationships/hyperlink" Target="https://en.wikipedia.org/wiki/Hormone" TargetMode="External"/><Relationship Id="rId61" Type="http://schemas.openxmlformats.org/officeDocument/2006/relationships/hyperlink" Target="https://books.google.com/?id=BBLRUI4aHhkC&amp;pg=PA1719&amp;dq=Brief+Description+of+Some+GI+Regulatory+Peptides" TargetMode="External"/><Relationship Id="rId19" Type="http://schemas.openxmlformats.org/officeDocument/2006/relationships/hyperlink" Target="https://en.wikipedia.org/wiki/Secretin_family" TargetMode="External"/><Relationship Id="rId14" Type="http://schemas.openxmlformats.org/officeDocument/2006/relationships/hyperlink" Target="https://en.wikipedia.org/wiki/Neuromodulator" TargetMode="External"/><Relationship Id="rId22" Type="http://schemas.openxmlformats.org/officeDocument/2006/relationships/hyperlink" Target="https://en.wikipedia.org/wiki/Vasoactive_intestinal_peptide" TargetMode="External"/><Relationship Id="rId27" Type="http://schemas.openxmlformats.org/officeDocument/2006/relationships/hyperlink" Target="https://en.wikipedia.org/wiki/Ghrelin" TargetMode="External"/><Relationship Id="rId30" Type="http://schemas.openxmlformats.org/officeDocument/2006/relationships/hyperlink" Target="https://en.wikipedia.org/wiki/Oxyntomodulin" TargetMode="External"/><Relationship Id="rId35" Type="http://schemas.openxmlformats.org/officeDocument/2006/relationships/hyperlink" Target="https://en.wikipedia.org/wiki/Big_gastrin" TargetMode="External"/><Relationship Id="rId43" Type="http://schemas.openxmlformats.org/officeDocument/2006/relationships/hyperlink" Target="https://en.wikipedia.org/wiki/Chromogranin_A" TargetMode="External"/><Relationship Id="rId48" Type="http://schemas.openxmlformats.org/officeDocument/2006/relationships/hyperlink" Target="https://en.wikipedia.org/wiki/Glucagon-like_peptide_1" TargetMode="External"/><Relationship Id="rId56" Type="http://schemas.openxmlformats.org/officeDocument/2006/relationships/hyperlink" Target="https://en.wikipedia.org/wiki/Pancreatic_polypeptide" TargetMode="External"/><Relationship Id="rId64" Type="http://schemas.openxmlformats.org/officeDocument/2006/relationships/hyperlink" Target="https://en.wikipedia.org/wiki/Gastrin" TargetMode="External"/><Relationship Id="rId69" Type="http://schemas.openxmlformats.org/officeDocument/2006/relationships/hyperlink" Target="https://en.wikipedia.org/wiki/Secretin" TargetMode="External"/><Relationship Id="rId8" Type="http://schemas.openxmlformats.org/officeDocument/2006/relationships/hyperlink" Target="https://en.wikipedia.org/wiki/Pancreas" TargetMode="External"/><Relationship Id="rId51" Type="http://schemas.openxmlformats.org/officeDocument/2006/relationships/hyperlink" Target="https://en.wikipedia.org/wiki/Growth_hormone-releasing_factor" TargetMode="External"/><Relationship Id="rId72" Type="http://schemas.openxmlformats.org/officeDocument/2006/relationships/hyperlink" Target="https://en.wikipedia.org/wiki/Glucagon-like_peptide-1" TargetMode="External"/><Relationship Id="rId3" Type="http://schemas.openxmlformats.org/officeDocument/2006/relationships/settings" Target="settings.xml"/><Relationship Id="rId12" Type="http://schemas.openxmlformats.org/officeDocument/2006/relationships/hyperlink" Target="https://en.wikipedia.org/wiki/Substance_P" TargetMode="External"/><Relationship Id="rId17" Type="http://schemas.openxmlformats.org/officeDocument/2006/relationships/hyperlink" Target="https://en.wikipedia.org/wiki/Gastrin" TargetMode="External"/><Relationship Id="rId25" Type="http://schemas.openxmlformats.org/officeDocument/2006/relationships/hyperlink" Target="https://en.wikipedia.org/wiki/Motilin_family" TargetMode="External"/><Relationship Id="rId33" Type="http://schemas.openxmlformats.org/officeDocument/2006/relationships/hyperlink" Target="https://en.wikipedia.org/wiki/Cholecystokinin" TargetMode="External"/><Relationship Id="rId38" Type="http://schemas.openxmlformats.org/officeDocument/2006/relationships/hyperlink" Target="https://en.wikipedia.org/wiki/Vasoactive_intestinal_polypeptide" TargetMode="External"/><Relationship Id="rId46" Type="http://schemas.openxmlformats.org/officeDocument/2006/relationships/hyperlink" Target="https://en.wikipedia.org/wiki/Galanin" TargetMode="External"/><Relationship Id="rId59" Type="http://schemas.openxmlformats.org/officeDocument/2006/relationships/hyperlink" Target="https://en.wikipedia.org/wiki/Substance_P" TargetMode="External"/><Relationship Id="rId67" Type="http://schemas.openxmlformats.org/officeDocument/2006/relationships/hyperlink" Target="https://en.wikipedia.org/wiki/Gastrin" TargetMode="External"/><Relationship Id="rId20" Type="http://schemas.openxmlformats.org/officeDocument/2006/relationships/hyperlink" Target="https://en.wikipedia.org/wiki/Secretin" TargetMode="External"/><Relationship Id="rId41" Type="http://schemas.openxmlformats.org/officeDocument/2006/relationships/hyperlink" Target="https://en.wikipedia.org/wiki/Bombesin" TargetMode="External"/><Relationship Id="rId54" Type="http://schemas.openxmlformats.org/officeDocument/2006/relationships/hyperlink" Target="https://en.wikipedia.org/wiki/Neuropeptide_Y" TargetMode="External"/><Relationship Id="rId62" Type="http://schemas.openxmlformats.org/officeDocument/2006/relationships/hyperlink" Target="https://en.wikipedia.org/wiki/ISBN_(identifier)" TargetMode="External"/><Relationship Id="rId70" Type="http://schemas.openxmlformats.org/officeDocument/2006/relationships/hyperlink" Target="https://en.wikipedia.org/wiki/Gastric_inhibitory_polypeptide"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en.wikipedia.org/wiki/Enteroendocrine_cell" TargetMode="External"/><Relationship Id="rId15" Type="http://schemas.openxmlformats.org/officeDocument/2006/relationships/hyperlink" Target="https://en.wikipedia.org/wiki/Chemical_structure" TargetMode="External"/><Relationship Id="rId23" Type="http://schemas.openxmlformats.org/officeDocument/2006/relationships/hyperlink" Target="https://en.wikipedia.org/wiki/Gastric_inhibitory_peptide" TargetMode="External"/><Relationship Id="rId28" Type="http://schemas.openxmlformats.org/officeDocument/2006/relationships/hyperlink" Target="https://en.wikipedia.org/wiki/Amylin" TargetMode="External"/><Relationship Id="rId36" Type="http://schemas.openxmlformats.org/officeDocument/2006/relationships/hyperlink" Target="https://en.wikipedia.org/wiki/Secretin_family" TargetMode="External"/><Relationship Id="rId49" Type="http://schemas.openxmlformats.org/officeDocument/2006/relationships/hyperlink" Target="https://en.wikipedia.org/wiki/Glucagon-like_peptide-2" TargetMode="External"/><Relationship Id="rId57" Type="http://schemas.openxmlformats.org/officeDocument/2006/relationships/hyperlink" Target="https://en.wikipedia.org/wiki/Peptide_YY" TargetMode="External"/><Relationship Id="rId10" Type="http://schemas.openxmlformats.org/officeDocument/2006/relationships/hyperlink" Target="https://en.wikipedia.org/wiki/Secretin" TargetMode="External"/><Relationship Id="rId31" Type="http://schemas.openxmlformats.org/officeDocument/2006/relationships/hyperlink" Target="https://en.wikipedia.org/wiki/Gastrointestinal_hormone" TargetMode="External"/><Relationship Id="rId44" Type="http://schemas.openxmlformats.org/officeDocument/2006/relationships/hyperlink" Target="https://en.wikipedia.org/wiki/Enkephalins" TargetMode="External"/><Relationship Id="rId52" Type="http://schemas.openxmlformats.org/officeDocument/2006/relationships/hyperlink" Target="https://en.wikipedia.org/wiki/Leptin" TargetMode="External"/><Relationship Id="rId60" Type="http://schemas.openxmlformats.org/officeDocument/2006/relationships/hyperlink" Target="https://en.wikipedia.org/wiki/Trefoil_domain" TargetMode="External"/><Relationship Id="rId65" Type="http://schemas.openxmlformats.org/officeDocument/2006/relationships/hyperlink" Target="https://en.wikipedia.org/wiki/Secretin" TargetMode="External"/><Relationship Id="rId73" Type="http://schemas.openxmlformats.org/officeDocument/2006/relationships/hyperlink" Target="https://en.wikipedia.org/wiki/Glucagon-like_peptide-1" TargetMode="External"/><Relationship Id="rId4" Type="http://schemas.openxmlformats.org/officeDocument/2006/relationships/webSettings" Target="webSettings.xml"/><Relationship Id="rId9" Type="http://schemas.openxmlformats.org/officeDocument/2006/relationships/hyperlink" Target="https://en.wikipedia.org/wiki/Small_intestine" TargetMode="External"/><Relationship Id="rId13" Type="http://schemas.openxmlformats.org/officeDocument/2006/relationships/hyperlink" Target="https://en.wikipedia.org/wiki/Neurotransmitter" TargetMode="External"/><Relationship Id="rId18" Type="http://schemas.openxmlformats.org/officeDocument/2006/relationships/hyperlink" Target="https://en.wikipedia.org/wiki/Cholecystokinin" TargetMode="External"/><Relationship Id="rId39" Type="http://schemas.openxmlformats.org/officeDocument/2006/relationships/hyperlink" Target="https://en.wikipedia.org/wiki/Gastric_inhibitory_polypeptide" TargetMode="External"/><Relationship Id="rId34" Type="http://schemas.openxmlformats.org/officeDocument/2006/relationships/hyperlink" Target="https://en.wikipedia.org/wiki/Little_gastrin" TargetMode="External"/><Relationship Id="rId50" Type="http://schemas.openxmlformats.org/officeDocument/2006/relationships/hyperlink" Target="https://en.wikipedia.org/wiki/Growth_factors" TargetMode="External"/><Relationship Id="rId55" Type="http://schemas.openxmlformats.org/officeDocument/2006/relationships/hyperlink" Target="https://en.wikipedia.org/wiki/Neurotensin" TargetMode="External"/><Relationship Id="rId76" Type="http://schemas.openxmlformats.org/officeDocument/2006/relationships/theme" Target="theme/theme1.xml"/><Relationship Id="rId7" Type="http://schemas.openxmlformats.org/officeDocument/2006/relationships/hyperlink" Target="https://en.wikipedia.org/wiki/Stomach" TargetMode="External"/><Relationship Id="rId71" Type="http://schemas.openxmlformats.org/officeDocument/2006/relationships/hyperlink" Target="https://en.wikipedia.org/wiki/Motil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2049</Words>
  <Characters>11681</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system1</dc:creator>
  <cp:keywords/>
  <dc:description/>
  <cp:lastModifiedBy>system1</cp:lastModifiedBy>
  <cp:revision>6</cp:revision>
  <dcterms:created xsi:type="dcterms:W3CDTF">2020-10-28T18:11:00Z</dcterms:created>
  <dcterms:modified xsi:type="dcterms:W3CDTF">2020-11-17T17:22:00Z</dcterms:modified>
</cp:coreProperties>
</file>